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03A092" w14:textId="77777777" w:rsidR="001E476B" w:rsidRDefault="001E476B">
      <w:pPr>
        <w:rPr>
          <w:rFonts w:ascii="Arial" w:hAnsi="Arial" w:cs="Arial"/>
          <w:szCs w:val="22"/>
        </w:rPr>
        <w:sectPr w:rsidR="001E476B" w:rsidSect="008772F4">
          <w:headerReference w:type="even" r:id="rId11"/>
          <w:headerReference w:type="default" r:id="rId12"/>
          <w:footerReference w:type="even" r:id="rId13"/>
          <w:footerReference w:type="default" r:id="rId14"/>
          <w:headerReference w:type="first" r:id="rId15"/>
          <w:footerReference w:type="first" r:id="rId16"/>
          <w:pgSz w:w="11907" w:h="16840" w:code="9"/>
          <w:pgMar w:top="1418" w:right="1418" w:bottom="851" w:left="1418" w:header="1134" w:footer="567" w:gutter="0"/>
          <w:cols w:space="720"/>
        </w:sectPr>
      </w:pPr>
    </w:p>
    <w:p w14:paraId="5E33C24D" w14:textId="77777777" w:rsidR="004C0A3D" w:rsidRDefault="004C0A3D" w:rsidP="004C0A3D">
      <w:pPr>
        <w:rPr>
          <w:rFonts w:ascii="Arial" w:hAnsi="Arial" w:cs="Arial"/>
          <w:b/>
          <w:sz w:val="28"/>
          <w:szCs w:val="22"/>
        </w:rPr>
      </w:pPr>
      <w:bookmarkStart w:id="2" w:name="MainHeading2"/>
      <w:bookmarkEnd w:id="2"/>
      <w:r>
        <w:rPr>
          <w:rFonts w:ascii="Arial" w:hAnsi="Arial" w:cs="Arial"/>
          <w:b/>
          <w:sz w:val="28"/>
          <w:szCs w:val="22"/>
        </w:rPr>
        <w:lastRenderedPageBreak/>
        <w:t xml:space="preserve">Safer &amp; Stronger Communities Board – report from Councillor </w:t>
      </w:r>
      <w:r w:rsidR="00E127C4">
        <w:rPr>
          <w:rFonts w:ascii="Arial" w:hAnsi="Arial" w:cs="Arial"/>
          <w:b/>
          <w:sz w:val="28"/>
          <w:szCs w:val="22"/>
        </w:rPr>
        <w:t xml:space="preserve">Simon Blackburn </w:t>
      </w:r>
      <w:r>
        <w:rPr>
          <w:rFonts w:ascii="Arial" w:hAnsi="Arial" w:cs="Arial"/>
          <w:b/>
          <w:sz w:val="28"/>
          <w:szCs w:val="22"/>
        </w:rPr>
        <w:t xml:space="preserve">(Chair) </w:t>
      </w:r>
    </w:p>
    <w:p w14:paraId="02B1E5D5" w14:textId="77777777" w:rsidR="009569C1" w:rsidRDefault="009569C1" w:rsidP="004C0A3D">
      <w:pPr>
        <w:spacing w:line="276" w:lineRule="auto"/>
        <w:rPr>
          <w:rFonts w:ascii="Arial" w:eastAsiaTheme="minorHAnsi" w:hAnsi="Arial" w:cs="Arial"/>
          <w:b/>
          <w:bCs/>
          <w:szCs w:val="22"/>
          <w:lang w:eastAsia="en-US"/>
        </w:rPr>
      </w:pPr>
    </w:p>
    <w:p w14:paraId="7C07C0AF" w14:textId="77777777" w:rsidR="00C94E72" w:rsidRDefault="00C94E72" w:rsidP="00C94E72">
      <w:pPr>
        <w:rPr>
          <w:rFonts w:ascii="Arial" w:hAnsi="Arial" w:cs="Arial"/>
          <w:b/>
          <w:bCs/>
        </w:rPr>
      </w:pPr>
      <w:r>
        <w:rPr>
          <w:rFonts w:ascii="Arial" w:hAnsi="Arial" w:cs="Arial"/>
          <w:b/>
          <w:bCs/>
        </w:rPr>
        <w:t>Fire Conference</w:t>
      </w:r>
    </w:p>
    <w:p w14:paraId="5077E206" w14:textId="5B21B9DB" w:rsidR="00C94E72" w:rsidRPr="00E85AF0" w:rsidRDefault="00C94E72" w:rsidP="00E85AF0">
      <w:pPr>
        <w:pStyle w:val="ListParagraph"/>
        <w:numPr>
          <w:ilvl w:val="0"/>
          <w:numId w:val="40"/>
        </w:numPr>
        <w:ind w:left="426"/>
        <w:rPr>
          <w:rFonts w:ascii="Arial" w:hAnsi="Arial" w:cs="Arial"/>
        </w:rPr>
      </w:pPr>
      <w:r w:rsidRPr="00E85AF0">
        <w:rPr>
          <w:rFonts w:ascii="Arial" w:hAnsi="Arial" w:cs="Arial"/>
        </w:rPr>
        <w:t>Cllrs Hilton, Howson, Aston and Hammond from the Fire Services Management Committee chaired sessions at the LGA’s annual fire conference in March (as did other members of the Committee). The conference was attended by 280 delegates and heard from a range of speakers including the Fire Minister</w:t>
      </w:r>
      <w:r w:rsidR="00573E6E">
        <w:rPr>
          <w:rFonts w:ascii="Arial" w:hAnsi="Arial" w:cs="Arial"/>
        </w:rPr>
        <w:t>.</w:t>
      </w:r>
    </w:p>
    <w:p w14:paraId="2226E21D" w14:textId="77777777" w:rsidR="00C94E72" w:rsidRDefault="00C94E72" w:rsidP="00C94E72">
      <w:pPr>
        <w:rPr>
          <w:rFonts w:ascii="Arial" w:hAnsi="Arial" w:cs="Arial"/>
        </w:rPr>
      </w:pPr>
    </w:p>
    <w:p w14:paraId="48BD3585" w14:textId="77777777" w:rsidR="00C94E72" w:rsidRDefault="00C94E72" w:rsidP="00C94E72">
      <w:pPr>
        <w:rPr>
          <w:rFonts w:ascii="Arial" w:hAnsi="Arial" w:cs="Arial"/>
          <w:b/>
          <w:bCs/>
        </w:rPr>
      </w:pPr>
      <w:r>
        <w:rPr>
          <w:rFonts w:ascii="Arial" w:hAnsi="Arial" w:cs="Arial"/>
          <w:b/>
          <w:bCs/>
        </w:rPr>
        <w:t>Meeting with the Home Secretary</w:t>
      </w:r>
    </w:p>
    <w:p w14:paraId="1DBB17FE" w14:textId="0EA815E6" w:rsidR="00C94E72" w:rsidRPr="00E85AF0" w:rsidRDefault="00C94E72" w:rsidP="00E85AF0">
      <w:pPr>
        <w:pStyle w:val="ListParagraph"/>
        <w:numPr>
          <w:ilvl w:val="0"/>
          <w:numId w:val="40"/>
        </w:numPr>
        <w:ind w:left="426"/>
        <w:rPr>
          <w:rFonts w:ascii="Arial" w:hAnsi="Arial" w:cs="Arial"/>
        </w:rPr>
      </w:pPr>
      <w:r w:rsidRPr="00E85AF0">
        <w:rPr>
          <w:rFonts w:ascii="Arial" w:hAnsi="Arial" w:cs="Arial"/>
        </w:rPr>
        <w:t xml:space="preserve">Cllr Jeremy Hilton met the Home Secretary in March for an introductory discussion about the government’s reform agenda for the fire and rescue service. </w:t>
      </w:r>
    </w:p>
    <w:p w14:paraId="2D943B99" w14:textId="77777777" w:rsidR="00C94E72" w:rsidRDefault="00C94E72" w:rsidP="00C94E72">
      <w:pPr>
        <w:rPr>
          <w:rFonts w:ascii="Arial" w:hAnsi="Arial" w:cs="Arial"/>
        </w:rPr>
      </w:pPr>
    </w:p>
    <w:p w14:paraId="2ABF2BA2" w14:textId="77777777" w:rsidR="00C94E72" w:rsidRDefault="00C94E72" w:rsidP="00C94E72">
      <w:pPr>
        <w:rPr>
          <w:rFonts w:ascii="Arial" w:hAnsi="Arial" w:cs="Arial"/>
          <w:b/>
          <w:bCs/>
        </w:rPr>
      </w:pPr>
      <w:r>
        <w:rPr>
          <w:rFonts w:ascii="Arial" w:hAnsi="Arial" w:cs="Arial"/>
          <w:b/>
          <w:bCs/>
        </w:rPr>
        <w:t>Police and Crime Panels</w:t>
      </w:r>
    </w:p>
    <w:p w14:paraId="02F9B188" w14:textId="33C3B305" w:rsidR="00C94E72" w:rsidRPr="00E85AF0" w:rsidRDefault="00C94E72" w:rsidP="00E85AF0">
      <w:pPr>
        <w:pStyle w:val="ListParagraph"/>
        <w:numPr>
          <w:ilvl w:val="0"/>
          <w:numId w:val="40"/>
        </w:numPr>
        <w:ind w:left="426"/>
        <w:rPr>
          <w:rFonts w:ascii="Arial" w:hAnsi="Arial" w:cs="Arial"/>
        </w:rPr>
      </w:pPr>
      <w:r w:rsidRPr="00E85AF0">
        <w:rPr>
          <w:rFonts w:ascii="Arial" w:hAnsi="Arial" w:cs="Arial"/>
        </w:rPr>
        <w:t xml:space="preserve">Cllr Morris Bright, Vice-Chair of the Safer and Stronger Communities Board, chaired a seminar for police and crime panel members and officers from England and Wales in March. </w:t>
      </w:r>
    </w:p>
    <w:p w14:paraId="401C736A" w14:textId="77777777" w:rsidR="00C94E72" w:rsidRDefault="00C94E72" w:rsidP="00C94E72">
      <w:pPr>
        <w:rPr>
          <w:rFonts w:ascii="Arial" w:hAnsi="Arial" w:cs="Arial"/>
        </w:rPr>
      </w:pPr>
    </w:p>
    <w:p w14:paraId="1E848E84" w14:textId="77777777" w:rsidR="00C94E72" w:rsidRDefault="00C94E72" w:rsidP="00C94E72">
      <w:pPr>
        <w:rPr>
          <w:rFonts w:ascii="Arial" w:hAnsi="Arial" w:cs="Arial"/>
          <w:b/>
          <w:bCs/>
        </w:rPr>
      </w:pPr>
      <w:r>
        <w:rPr>
          <w:rFonts w:ascii="Arial" w:hAnsi="Arial" w:cs="Arial"/>
          <w:b/>
          <w:bCs/>
        </w:rPr>
        <w:t xml:space="preserve">Ethics and accountability in Policing </w:t>
      </w:r>
    </w:p>
    <w:p w14:paraId="5E5C22BC" w14:textId="72B1D9CB" w:rsidR="00C94E72" w:rsidRPr="00E85AF0" w:rsidRDefault="00C94E72" w:rsidP="00E85AF0">
      <w:pPr>
        <w:pStyle w:val="ListParagraph"/>
        <w:numPr>
          <w:ilvl w:val="0"/>
          <w:numId w:val="40"/>
        </w:numPr>
        <w:ind w:left="426"/>
        <w:rPr>
          <w:rFonts w:ascii="Arial" w:hAnsi="Arial" w:cs="Arial"/>
        </w:rPr>
      </w:pPr>
      <w:r w:rsidRPr="00E85AF0">
        <w:rPr>
          <w:rFonts w:ascii="Arial" w:hAnsi="Arial" w:cs="Arial"/>
        </w:rPr>
        <w:t xml:space="preserve">I spoke at an Inside Government event on the Committee on Standards in Public Life’s report on ethics and accountability in the police about the role of police and crime panels. </w:t>
      </w:r>
    </w:p>
    <w:p w14:paraId="0FAD7CC3" w14:textId="77777777" w:rsidR="00C94E72" w:rsidRDefault="00C94E72" w:rsidP="00C94E72">
      <w:pPr>
        <w:rPr>
          <w:rFonts w:ascii="Arial" w:hAnsi="Arial" w:cs="Arial"/>
        </w:rPr>
      </w:pPr>
    </w:p>
    <w:p w14:paraId="0D97FEFD" w14:textId="77777777" w:rsidR="00C94E72" w:rsidRDefault="00C94E72" w:rsidP="00C94E72">
      <w:pPr>
        <w:rPr>
          <w:rFonts w:ascii="Arial" w:hAnsi="Arial" w:cs="Arial"/>
          <w:b/>
          <w:bCs/>
        </w:rPr>
      </w:pPr>
      <w:r>
        <w:rPr>
          <w:rFonts w:ascii="Arial" w:hAnsi="Arial" w:cs="Arial"/>
          <w:b/>
          <w:bCs/>
        </w:rPr>
        <w:t>Serious and Organised Crime</w:t>
      </w:r>
    </w:p>
    <w:p w14:paraId="1B1DE197" w14:textId="6FBFBAD8" w:rsidR="00C94E72" w:rsidRPr="00E85AF0" w:rsidRDefault="00C94E72" w:rsidP="00E85AF0">
      <w:pPr>
        <w:pStyle w:val="ListParagraph"/>
        <w:numPr>
          <w:ilvl w:val="0"/>
          <w:numId w:val="40"/>
        </w:numPr>
        <w:ind w:left="426"/>
        <w:rPr>
          <w:rFonts w:ascii="Arial" w:hAnsi="Arial" w:cs="Arial"/>
        </w:rPr>
      </w:pPr>
      <w:r w:rsidRPr="00E85AF0">
        <w:rPr>
          <w:rFonts w:ascii="Arial" w:hAnsi="Arial" w:cs="Arial"/>
        </w:rPr>
        <w:t xml:space="preserve">I spoke at a Policy Communications event about the role of local authorities in tackling serious and organised crime. </w:t>
      </w:r>
    </w:p>
    <w:p w14:paraId="646421BD" w14:textId="77777777" w:rsidR="00C94E72" w:rsidRDefault="00C94E72" w:rsidP="00C94E72">
      <w:pPr>
        <w:rPr>
          <w:rFonts w:ascii="Arial" w:hAnsi="Arial" w:cs="Arial"/>
        </w:rPr>
      </w:pPr>
    </w:p>
    <w:p w14:paraId="706F3F3A" w14:textId="77777777" w:rsidR="00C94E72" w:rsidRDefault="00C94E72" w:rsidP="00C94E72">
      <w:pPr>
        <w:rPr>
          <w:rFonts w:ascii="Arial" w:hAnsi="Arial" w:cs="Arial"/>
          <w:b/>
          <w:bCs/>
        </w:rPr>
      </w:pPr>
      <w:r>
        <w:rPr>
          <w:rFonts w:ascii="Arial" w:hAnsi="Arial" w:cs="Arial"/>
          <w:b/>
          <w:bCs/>
        </w:rPr>
        <w:t>Advisory Board on Female Offenders</w:t>
      </w:r>
    </w:p>
    <w:p w14:paraId="76D97FAA" w14:textId="35CC0591" w:rsidR="00C94E72" w:rsidRPr="00E85AF0" w:rsidRDefault="00C94E72" w:rsidP="00E85AF0">
      <w:pPr>
        <w:pStyle w:val="ListParagraph"/>
        <w:numPr>
          <w:ilvl w:val="0"/>
          <w:numId w:val="40"/>
        </w:numPr>
        <w:ind w:left="426"/>
        <w:rPr>
          <w:rFonts w:ascii="Arial" w:hAnsi="Arial" w:cs="Arial"/>
        </w:rPr>
      </w:pPr>
      <w:r w:rsidRPr="00E85AF0">
        <w:rPr>
          <w:rFonts w:ascii="Arial" w:hAnsi="Arial" w:cs="Arial"/>
        </w:rPr>
        <w:t xml:space="preserve">Cllr Janet Daby attended the Ministry of Justice’s Advisory Board on Female Offenders in March which considered a </w:t>
      </w:r>
      <w:r w:rsidR="00491AB5" w:rsidRPr="00E85AF0">
        <w:rPr>
          <w:rFonts w:ascii="Arial" w:hAnsi="Arial" w:cs="Arial"/>
        </w:rPr>
        <w:t>range</w:t>
      </w:r>
      <w:r w:rsidRPr="00E85AF0">
        <w:rPr>
          <w:rFonts w:ascii="Arial" w:hAnsi="Arial" w:cs="Arial"/>
        </w:rPr>
        <w:t xml:space="preserve"> of issues associated with a whole system approach to dealing with women offenders. </w:t>
      </w:r>
    </w:p>
    <w:p w14:paraId="110396AB" w14:textId="77777777" w:rsidR="00C94E72" w:rsidRDefault="00C94E72" w:rsidP="00C94E72">
      <w:pPr>
        <w:rPr>
          <w:rFonts w:ascii="Arial" w:hAnsi="Arial" w:cs="Arial"/>
        </w:rPr>
      </w:pPr>
    </w:p>
    <w:p w14:paraId="51B7E5FA" w14:textId="77777777" w:rsidR="00C94E72" w:rsidRDefault="00C94E72" w:rsidP="00C94E72">
      <w:pPr>
        <w:rPr>
          <w:rFonts w:ascii="Arial" w:hAnsi="Arial" w:cs="Arial"/>
          <w:b/>
          <w:bCs/>
        </w:rPr>
      </w:pPr>
      <w:r>
        <w:rPr>
          <w:rFonts w:ascii="Arial" w:hAnsi="Arial" w:cs="Arial"/>
          <w:b/>
          <w:bCs/>
        </w:rPr>
        <w:t>Unlicensed diet pills</w:t>
      </w:r>
    </w:p>
    <w:p w14:paraId="16FE8914" w14:textId="19C009B7" w:rsidR="00C94E72" w:rsidRPr="00E85AF0" w:rsidRDefault="00C94E72" w:rsidP="00E85AF0">
      <w:pPr>
        <w:pStyle w:val="ListParagraph"/>
        <w:numPr>
          <w:ilvl w:val="0"/>
          <w:numId w:val="40"/>
        </w:numPr>
        <w:ind w:left="426"/>
        <w:rPr>
          <w:rFonts w:ascii="Arial" w:hAnsi="Arial" w:cs="Arial"/>
        </w:rPr>
      </w:pPr>
      <w:r w:rsidRPr="00E85AF0">
        <w:rPr>
          <w:rFonts w:ascii="Arial" w:hAnsi="Arial" w:cs="Arial"/>
        </w:rPr>
        <w:t xml:space="preserve">I highlighted the dangers of unlicensed diet pills, which are increasingly bought over the internet, and called for tougher sentences for people caught selling these pills illegally. </w:t>
      </w:r>
    </w:p>
    <w:p w14:paraId="3DDD9543" w14:textId="77777777" w:rsidR="00C94E72" w:rsidRDefault="00C94E72" w:rsidP="00C94E72">
      <w:pPr>
        <w:rPr>
          <w:rFonts w:ascii="Arial" w:hAnsi="Arial" w:cs="Arial"/>
        </w:rPr>
      </w:pPr>
    </w:p>
    <w:p w14:paraId="78B412BD" w14:textId="77777777" w:rsidR="00C94E72" w:rsidRDefault="00C94E72" w:rsidP="00C94E72">
      <w:pPr>
        <w:rPr>
          <w:rFonts w:ascii="Arial" w:hAnsi="Arial" w:cs="Arial"/>
          <w:b/>
          <w:bCs/>
        </w:rPr>
      </w:pPr>
      <w:r>
        <w:rPr>
          <w:rFonts w:ascii="Arial" w:hAnsi="Arial" w:cs="Arial"/>
          <w:b/>
          <w:bCs/>
        </w:rPr>
        <w:t>E-cigarettes</w:t>
      </w:r>
    </w:p>
    <w:p w14:paraId="2F3FCFFA" w14:textId="1CBFD2A1" w:rsidR="00C94E72" w:rsidRDefault="00C94E72" w:rsidP="00E85AF0">
      <w:pPr>
        <w:pStyle w:val="ListParagraph"/>
        <w:numPr>
          <w:ilvl w:val="0"/>
          <w:numId w:val="40"/>
        </w:numPr>
        <w:ind w:left="426"/>
        <w:rPr>
          <w:rFonts w:ascii="Arial" w:hAnsi="Arial" w:cs="Arial"/>
        </w:rPr>
      </w:pPr>
      <w:r w:rsidRPr="00E85AF0">
        <w:rPr>
          <w:rFonts w:ascii="Arial" w:hAnsi="Arial" w:cs="Arial"/>
        </w:rPr>
        <w:t>Cllr Jeremy Hilton called on the manufacturers of e-cigarettes to more to warn of their dangers following a fresh spate of fires caused by using the devices.  </w:t>
      </w:r>
    </w:p>
    <w:p w14:paraId="37E3F694" w14:textId="77777777" w:rsidR="00573E6E" w:rsidRPr="00E85AF0" w:rsidRDefault="00573E6E" w:rsidP="00573E6E">
      <w:pPr>
        <w:pStyle w:val="ListParagraph"/>
        <w:ind w:left="426"/>
        <w:rPr>
          <w:rFonts w:ascii="Arial" w:hAnsi="Arial" w:cs="Arial"/>
        </w:rPr>
      </w:pPr>
    </w:p>
    <w:p w14:paraId="179EDA13" w14:textId="77777777" w:rsidR="00C94E72" w:rsidRDefault="00C94E72" w:rsidP="00C94E72">
      <w:pPr>
        <w:rPr>
          <w:rFonts w:ascii="Arial" w:hAnsi="Arial" w:cs="Arial"/>
          <w:b/>
          <w:bCs/>
        </w:rPr>
      </w:pPr>
      <w:r>
        <w:rPr>
          <w:rFonts w:ascii="Arial" w:hAnsi="Arial" w:cs="Arial"/>
          <w:b/>
          <w:bCs/>
        </w:rPr>
        <w:t>Public Space Protection Orders</w:t>
      </w:r>
    </w:p>
    <w:p w14:paraId="4420BAEE" w14:textId="22352E54" w:rsidR="00C94E72" w:rsidRPr="00E85AF0" w:rsidRDefault="00C94E72" w:rsidP="00E85AF0">
      <w:pPr>
        <w:pStyle w:val="ListParagraph"/>
        <w:numPr>
          <w:ilvl w:val="0"/>
          <w:numId w:val="40"/>
        </w:numPr>
        <w:ind w:left="426"/>
        <w:rPr>
          <w:rFonts w:ascii="Arial" w:hAnsi="Arial" w:cs="Arial"/>
        </w:rPr>
      </w:pPr>
      <w:r w:rsidRPr="00E85AF0">
        <w:rPr>
          <w:rFonts w:ascii="Arial" w:hAnsi="Arial" w:cs="Arial"/>
        </w:rPr>
        <w:t xml:space="preserve">I was interviewed on BBC Radio 4’s Today programme about council’s use of Public Space Protection Orders to deal with a range of anti-social behaviour in public places. </w:t>
      </w:r>
    </w:p>
    <w:p w14:paraId="4B628779" w14:textId="77777777" w:rsidR="00C94E72" w:rsidRDefault="00C94E72" w:rsidP="00C94E72">
      <w:pPr>
        <w:autoSpaceDE w:val="0"/>
        <w:autoSpaceDN w:val="0"/>
        <w:rPr>
          <w:rFonts w:ascii="Arial" w:hAnsi="Arial" w:cs="Arial"/>
        </w:rPr>
      </w:pPr>
    </w:p>
    <w:p w14:paraId="7BFBB012" w14:textId="77777777" w:rsidR="0082551B" w:rsidRDefault="0082551B" w:rsidP="0082551B">
      <w:pPr>
        <w:rPr>
          <w:rFonts w:ascii="Arial" w:hAnsi="Arial" w:cs="Arial"/>
          <w:b/>
          <w:bCs/>
        </w:rPr>
      </w:pPr>
      <w:r>
        <w:rPr>
          <w:rFonts w:ascii="Arial" w:hAnsi="Arial" w:cs="Arial"/>
          <w:b/>
          <w:bCs/>
        </w:rPr>
        <w:t>Domestic abuse</w:t>
      </w:r>
    </w:p>
    <w:p w14:paraId="019EADE9" w14:textId="611777EC" w:rsidR="0082551B" w:rsidRPr="00E85AF0" w:rsidRDefault="0082551B" w:rsidP="00E85AF0">
      <w:pPr>
        <w:pStyle w:val="ListParagraph"/>
        <w:numPr>
          <w:ilvl w:val="0"/>
          <w:numId w:val="40"/>
        </w:numPr>
        <w:ind w:left="426"/>
        <w:rPr>
          <w:rFonts w:ascii="Arial" w:hAnsi="Arial" w:cs="Arial"/>
        </w:rPr>
      </w:pPr>
      <w:r w:rsidRPr="00E85AF0">
        <w:rPr>
          <w:rFonts w:ascii="Arial" w:hAnsi="Arial" w:cs="Arial"/>
        </w:rPr>
        <w:t>I attended the National Oversight Group on Domestic Abuse chaired by the Home Secretary to look at the police response to domestic abuse incidents, and which is attended by Karen Bradley MP, the Minister for Preventing Abuse, Exploitation and Crime.</w:t>
      </w:r>
    </w:p>
    <w:p w14:paraId="3F82716D" w14:textId="77777777" w:rsidR="0082551B" w:rsidRDefault="0082551B" w:rsidP="0082551B">
      <w:pPr>
        <w:rPr>
          <w:rFonts w:ascii="Arial" w:hAnsi="Arial" w:cs="Arial"/>
        </w:rPr>
      </w:pPr>
    </w:p>
    <w:p w14:paraId="0A463BC4" w14:textId="77777777" w:rsidR="0082551B" w:rsidRDefault="0082551B" w:rsidP="0082551B">
      <w:pPr>
        <w:rPr>
          <w:rFonts w:ascii="Arial" w:hAnsi="Arial" w:cs="Arial"/>
          <w:b/>
          <w:bCs/>
        </w:rPr>
      </w:pPr>
      <w:r>
        <w:rPr>
          <w:rFonts w:ascii="Arial" w:hAnsi="Arial" w:cs="Arial"/>
          <w:b/>
          <w:bCs/>
        </w:rPr>
        <w:t>Food hygiene</w:t>
      </w:r>
    </w:p>
    <w:p w14:paraId="436F92FD" w14:textId="651337D2" w:rsidR="0082551B" w:rsidRPr="00E85AF0" w:rsidRDefault="0082551B" w:rsidP="00E85AF0">
      <w:pPr>
        <w:pStyle w:val="ListParagraph"/>
        <w:numPr>
          <w:ilvl w:val="0"/>
          <w:numId w:val="40"/>
        </w:numPr>
        <w:ind w:left="426"/>
        <w:rPr>
          <w:rFonts w:ascii="Arial" w:hAnsi="Arial" w:cs="Arial"/>
        </w:rPr>
      </w:pPr>
      <w:r w:rsidRPr="00E85AF0">
        <w:rPr>
          <w:rFonts w:ascii="Arial" w:hAnsi="Arial" w:cs="Arial"/>
        </w:rPr>
        <w:t>I set out the LGA’s case for the introduction of mandatory display of food hygiene ratings by restaurants, pubs, cafes, takeaways, sandwich shops, supermarkets and delicatessens to drive up standards.  </w:t>
      </w:r>
    </w:p>
    <w:p w14:paraId="2A66C403" w14:textId="77777777" w:rsidR="0082551B" w:rsidRDefault="0082551B" w:rsidP="0082551B">
      <w:pPr>
        <w:rPr>
          <w:rFonts w:ascii="Arial" w:hAnsi="Arial" w:cs="Arial"/>
        </w:rPr>
      </w:pPr>
    </w:p>
    <w:p w14:paraId="437A613C" w14:textId="77777777" w:rsidR="0082551B" w:rsidRDefault="0082551B" w:rsidP="0082551B">
      <w:pPr>
        <w:rPr>
          <w:rFonts w:ascii="Arial" w:hAnsi="Arial" w:cs="Arial"/>
          <w:b/>
          <w:bCs/>
        </w:rPr>
      </w:pPr>
      <w:r>
        <w:rPr>
          <w:rFonts w:ascii="Arial" w:hAnsi="Arial" w:cs="Arial"/>
          <w:b/>
          <w:bCs/>
        </w:rPr>
        <w:t>Fixed Odds Betting Machines</w:t>
      </w:r>
    </w:p>
    <w:p w14:paraId="48F112D6" w14:textId="6458B604" w:rsidR="0082551B" w:rsidRPr="00E85AF0" w:rsidRDefault="0082551B" w:rsidP="00E85AF0">
      <w:pPr>
        <w:pStyle w:val="ListParagraph"/>
        <w:numPr>
          <w:ilvl w:val="0"/>
          <w:numId w:val="40"/>
        </w:numPr>
        <w:ind w:left="426"/>
        <w:rPr>
          <w:rFonts w:ascii="Arial" w:hAnsi="Arial" w:cs="Arial"/>
        </w:rPr>
      </w:pPr>
      <w:r w:rsidRPr="00E85AF0">
        <w:rPr>
          <w:rFonts w:ascii="Arial" w:hAnsi="Arial" w:cs="Arial"/>
        </w:rPr>
        <w:t>I called on the government to launch its triennial review into gaming machine stakes immediately and use it to reduce the maximum stakes on Fixed Odds Betting Terminals (FOBTs).</w:t>
      </w:r>
    </w:p>
    <w:p w14:paraId="636C85FD" w14:textId="77777777" w:rsidR="0082551B" w:rsidRDefault="0082551B" w:rsidP="0082551B">
      <w:pPr>
        <w:rPr>
          <w:rFonts w:ascii="Arial" w:hAnsi="Arial" w:cs="Arial"/>
        </w:rPr>
      </w:pPr>
    </w:p>
    <w:p w14:paraId="555D2A7A" w14:textId="77777777" w:rsidR="0082551B" w:rsidRDefault="0082551B" w:rsidP="0082551B">
      <w:pPr>
        <w:rPr>
          <w:rFonts w:ascii="Arial" w:hAnsi="Arial" w:cs="Arial"/>
          <w:b/>
          <w:bCs/>
        </w:rPr>
      </w:pPr>
      <w:r>
        <w:rPr>
          <w:rFonts w:ascii="Arial" w:hAnsi="Arial" w:cs="Arial"/>
          <w:b/>
          <w:bCs/>
        </w:rPr>
        <w:t>Dog microchipping</w:t>
      </w:r>
    </w:p>
    <w:p w14:paraId="723375EA" w14:textId="3667D6AB" w:rsidR="0082551B" w:rsidRPr="00E85AF0" w:rsidRDefault="0082551B" w:rsidP="00E85AF0">
      <w:pPr>
        <w:pStyle w:val="ListParagraph"/>
        <w:numPr>
          <w:ilvl w:val="0"/>
          <w:numId w:val="40"/>
        </w:numPr>
        <w:ind w:left="426"/>
        <w:rPr>
          <w:rFonts w:ascii="Arial" w:hAnsi="Arial" w:cs="Arial"/>
        </w:rPr>
      </w:pPr>
      <w:r w:rsidRPr="00E85AF0">
        <w:rPr>
          <w:rFonts w:ascii="Arial" w:hAnsi="Arial" w:cs="Arial"/>
        </w:rPr>
        <w:t xml:space="preserve">I highlighted the new microchipping law for dogs which came into force in April. </w:t>
      </w:r>
    </w:p>
    <w:p w14:paraId="3B3F8BEB" w14:textId="77777777" w:rsidR="0082551B" w:rsidRDefault="0082551B" w:rsidP="0082551B">
      <w:pPr>
        <w:rPr>
          <w:rFonts w:ascii="Arial" w:hAnsi="Arial" w:cs="Arial"/>
        </w:rPr>
      </w:pPr>
    </w:p>
    <w:p w14:paraId="0FE77E3B" w14:textId="77777777" w:rsidR="0082551B" w:rsidRDefault="0082551B" w:rsidP="0082551B">
      <w:pPr>
        <w:rPr>
          <w:rFonts w:ascii="Arial" w:hAnsi="Arial" w:cs="Arial"/>
          <w:b/>
          <w:bCs/>
        </w:rPr>
      </w:pPr>
      <w:r>
        <w:rPr>
          <w:rFonts w:ascii="Arial" w:hAnsi="Arial" w:cs="Arial"/>
          <w:b/>
          <w:bCs/>
        </w:rPr>
        <w:t>Teeth whitening</w:t>
      </w:r>
    </w:p>
    <w:p w14:paraId="3EE25854" w14:textId="6F011E95" w:rsidR="0082551B" w:rsidRPr="00E85AF0" w:rsidRDefault="0082551B" w:rsidP="00E85AF0">
      <w:pPr>
        <w:pStyle w:val="ListParagraph"/>
        <w:numPr>
          <w:ilvl w:val="0"/>
          <w:numId w:val="40"/>
        </w:numPr>
        <w:ind w:left="426"/>
        <w:rPr>
          <w:rFonts w:ascii="Arial" w:hAnsi="Arial" w:cs="Arial"/>
        </w:rPr>
      </w:pPr>
      <w:r w:rsidRPr="00E85AF0">
        <w:rPr>
          <w:rFonts w:ascii="Arial" w:hAnsi="Arial" w:cs="Arial"/>
        </w:rPr>
        <w:t xml:space="preserve">I raised the dangers of having teeth whitening procedures being carried out by unqualified staff or of using teeth whitening kits containing dangerous chemicals at home. </w:t>
      </w:r>
    </w:p>
    <w:p w14:paraId="0C635F84" w14:textId="77777777" w:rsidR="0082551B" w:rsidRDefault="0082551B" w:rsidP="0082551B">
      <w:pPr>
        <w:rPr>
          <w:rFonts w:ascii="Arial" w:hAnsi="Arial" w:cs="Arial"/>
        </w:rPr>
      </w:pPr>
    </w:p>
    <w:p w14:paraId="5B540BFD" w14:textId="77777777" w:rsidR="0082551B" w:rsidRDefault="0082551B" w:rsidP="0082551B">
      <w:pPr>
        <w:rPr>
          <w:rFonts w:ascii="Arial" w:hAnsi="Arial" w:cs="Arial"/>
          <w:b/>
          <w:bCs/>
        </w:rPr>
      </w:pPr>
      <w:r>
        <w:rPr>
          <w:rFonts w:ascii="Arial" w:hAnsi="Arial" w:cs="Arial"/>
          <w:b/>
          <w:bCs/>
        </w:rPr>
        <w:t>Alcohol and licensing</w:t>
      </w:r>
    </w:p>
    <w:p w14:paraId="425CDC3A" w14:textId="33A68C8E" w:rsidR="0082551B" w:rsidRPr="00E85AF0" w:rsidRDefault="0082551B" w:rsidP="00E85AF0">
      <w:pPr>
        <w:pStyle w:val="ListParagraph"/>
        <w:numPr>
          <w:ilvl w:val="0"/>
          <w:numId w:val="40"/>
        </w:numPr>
        <w:ind w:left="426"/>
        <w:rPr>
          <w:rFonts w:ascii="Arial" w:hAnsi="Arial" w:cs="Arial"/>
        </w:rPr>
      </w:pPr>
      <w:r w:rsidRPr="00E85AF0">
        <w:rPr>
          <w:rFonts w:ascii="Arial" w:hAnsi="Arial" w:cs="Arial"/>
        </w:rPr>
        <w:t xml:space="preserve">Cllr Tony Page called on the drinks industry to produce more low or zero strength ciders, wines, beers and spirits to reduce alcohol related health harms, and for the government to support this by extending the tax breaks currently available to low strength beers. Cllr Page also responded to a report by the Institute of Alcohol Studies by highlighting the need for </w:t>
      </w:r>
      <w:r w:rsidR="00852929" w:rsidRPr="00E85AF0">
        <w:rPr>
          <w:rFonts w:ascii="Arial" w:hAnsi="Arial" w:cs="Arial"/>
        </w:rPr>
        <w:t>councils</w:t>
      </w:r>
      <w:r w:rsidRPr="00E85AF0">
        <w:rPr>
          <w:rFonts w:ascii="Arial" w:hAnsi="Arial" w:cs="Arial"/>
        </w:rPr>
        <w:t xml:space="preserve"> to be able to take into account the health implications of licensing applications. </w:t>
      </w:r>
    </w:p>
    <w:p w14:paraId="4C056556" w14:textId="77777777" w:rsidR="0082551B" w:rsidRDefault="0082551B" w:rsidP="00C94E72">
      <w:pPr>
        <w:autoSpaceDE w:val="0"/>
        <w:autoSpaceDN w:val="0"/>
        <w:rPr>
          <w:rFonts w:ascii="Arial" w:hAnsi="Arial" w:cs="Arial"/>
        </w:rPr>
      </w:pPr>
    </w:p>
    <w:p w14:paraId="6B8D97F9" w14:textId="77777777" w:rsidR="003F53F7" w:rsidRDefault="003F53F7" w:rsidP="003F53F7">
      <w:pPr>
        <w:rPr>
          <w:b/>
        </w:rPr>
      </w:pPr>
      <w:r w:rsidRPr="003F53F7">
        <w:rPr>
          <w:b/>
        </w:rPr>
        <w:t>Illegal tobacco</w:t>
      </w:r>
    </w:p>
    <w:p w14:paraId="320C1063" w14:textId="0E1C6FE1" w:rsidR="003F53F7" w:rsidRDefault="003F53F7" w:rsidP="00E85AF0">
      <w:pPr>
        <w:pStyle w:val="ListParagraph"/>
        <w:numPr>
          <w:ilvl w:val="0"/>
          <w:numId w:val="40"/>
        </w:numPr>
        <w:ind w:left="426"/>
      </w:pPr>
      <w:r>
        <w:t>I highlighted the risks of using illegal tobacco, and the work of trading standards to tackle this.</w:t>
      </w:r>
    </w:p>
    <w:p w14:paraId="352DEED5" w14:textId="77777777" w:rsidR="003F53F7" w:rsidRDefault="003F53F7" w:rsidP="00C94E72">
      <w:pPr>
        <w:autoSpaceDE w:val="0"/>
        <w:autoSpaceDN w:val="0"/>
        <w:rPr>
          <w:rFonts w:ascii="Arial" w:hAnsi="Arial" w:cs="Arial"/>
        </w:rPr>
      </w:pPr>
    </w:p>
    <w:p w14:paraId="7FC8E0AD" w14:textId="0033F96C" w:rsidR="00FE5BC2" w:rsidRDefault="00FE5BC2" w:rsidP="00FE5BC2">
      <w:pPr>
        <w:rPr>
          <w:b/>
        </w:rPr>
      </w:pPr>
      <w:r>
        <w:rPr>
          <w:b/>
        </w:rPr>
        <w:t>Fire reform</w:t>
      </w:r>
    </w:p>
    <w:p w14:paraId="270ED9DE" w14:textId="6680AA22" w:rsidR="00FE5BC2" w:rsidRPr="00FE5BC2" w:rsidRDefault="00FE5BC2" w:rsidP="00FE5BC2">
      <w:pPr>
        <w:pStyle w:val="ListParagraph"/>
        <w:numPr>
          <w:ilvl w:val="0"/>
          <w:numId w:val="40"/>
        </w:numPr>
        <w:autoSpaceDE w:val="0"/>
        <w:autoSpaceDN w:val="0"/>
        <w:ind w:left="426"/>
        <w:rPr>
          <w:rFonts w:ascii="Arial" w:hAnsi="Arial" w:cs="Arial"/>
        </w:rPr>
      </w:pPr>
      <w:r>
        <w:t xml:space="preserve">Several members of the FSMC attended the Home Secretary’s speech on fire reform where she spoke of her plans </w:t>
      </w:r>
      <w:r w:rsidR="00DD5078">
        <w:t>around efficiency and collaboration, workforce reform, and governance</w:t>
      </w:r>
      <w:r>
        <w:t>.</w:t>
      </w:r>
    </w:p>
    <w:p w14:paraId="3B4F55B2" w14:textId="77777777" w:rsidR="00704B25" w:rsidRDefault="00704B25" w:rsidP="00FE5BC2">
      <w:pPr>
        <w:autoSpaceDE w:val="0"/>
        <w:autoSpaceDN w:val="0"/>
        <w:rPr>
          <w:rFonts w:ascii="Arial" w:hAnsi="Arial" w:cs="Arial"/>
        </w:rPr>
      </w:pPr>
    </w:p>
    <w:p w14:paraId="2A18E191" w14:textId="49922222" w:rsidR="00FE5BC2" w:rsidRDefault="00FE5BC2" w:rsidP="00FE5BC2">
      <w:pPr>
        <w:autoSpaceDE w:val="0"/>
        <w:autoSpaceDN w:val="0"/>
        <w:rPr>
          <w:rFonts w:ascii="Arial" w:hAnsi="Arial" w:cs="Arial"/>
          <w:b/>
        </w:rPr>
      </w:pPr>
      <w:r w:rsidRPr="00FE5BC2">
        <w:rPr>
          <w:rFonts w:ascii="Arial" w:hAnsi="Arial" w:cs="Arial"/>
          <w:b/>
        </w:rPr>
        <w:t>Psychoactive Substances</w:t>
      </w:r>
    </w:p>
    <w:p w14:paraId="0C4B176B" w14:textId="789080EE" w:rsidR="00791BC6" w:rsidRPr="00573E6E" w:rsidRDefault="00791BC6" w:rsidP="00791BC6">
      <w:pPr>
        <w:pStyle w:val="ListParagraph"/>
        <w:numPr>
          <w:ilvl w:val="0"/>
          <w:numId w:val="40"/>
        </w:numPr>
        <w:ind w:left="426"/>
        <w:rPr>
          <w:rFonts w:ascii="Arial" w:hAnsi="Arial"/>
        </w:rPr>
      </w:pPr>
      <w:r>
        <w:t>I issued a press release welcoming the commencement of the Psychoactive Substances Act on 26 May. The LGA had consistently lobbied for a blanket ban of the type introduced by the Act, to make it easier for councils and police to tackle the issues associated with the sale and consumption of psychoactive substances.</w:t>
      </w:r>
    </w:p>
    <w:p w14:paraId="795F79AF" w14:textId="77777777" w:rsidR="00573E6E" w:rsidRDefault="00573E6E" w:rsidP="00573E6E">
      <w:pPr>
        <w:rPr>
          <w:rFonts w:ascii="Arial" w:hAnsi="Arial"/>
        </w:rPr>
      </w:pPr>
    </w:p>
    <w:p w14:paraId="30AED9C6" w14:textId="3EE54185" w:rsidR="00791BC6" w:rsidRDefault="00791BC6" w:rsidP="00FE5BC2">
      <w:pPr>
        <w:autoSpaceDE w:val="0"/>
        <w:autoSpaceDN w:val="0"/>
        <w:rPr>
          <w:rFonts w:ascii="Arial" w:hAnsi="Arial" w:cs="Arial"/>
          <w:b/>
        </w:rPr>
      </w:pPr>
      <w:r w:rsidRPr="00791BC6">
        <w:rPr>
          <w:rFonts w:ascii="Arial" w:hAnsi="Arial" w:cs="Arial"/>
          <w:b/>
        </w:rPr>
        <w:t>Alcohol summit</w:t>
      </w:r>
    </w:p>
    <w:p w14:paraId="7335DD65" w14:textId="3A7D2941" w:rsidR="00791BC6" w:rsidRPr="00791BC6" w:rsidRDefault="00791BC6" w:rsidP="00791BC6">
      <w:pPr>
        <w:pStyle w:val="ListParagraph"/>
        <w:numPr>
          <w:ilvl w:val="0"/>
          <w:numId w:val="40"/>
        </w:numPr>
        <w:ind w:left="426"/>
        <w:rPr>
          <w:rFonts w:ascii="Arial" w:hAnsi="Arial" w:cs="Arial"/>
        </w:rPr>
      </w:pPr>
      <w:r w:rsidRPr="00791BC6">
        <w:rPr>
          <w:rFonts w:ascii="Arial" w:hAnsi="Arial" w:cs="Arial"/>
        </w:rPr>
        <w:t xml:space="preserve">I chaired a summit with the alcohol industry to discuss the changing nature of its retail and the implications for councils as licensing authorities. The summit also explored options to increase the number of zero- and low-strength products on offer, for the benefit of public health. </w:t>
      </w:r>
    </w:p>
    <w:p w14:paraId="7C0F54D1" w14:textId="77777777" w:rsidR="00791BC6" w:rsidRDefault="00791BC6" w:rsidP="00FE5BC2">
      <w:pPr>
        <w:autoSpaceDE w:val="0"/>
        <w:autoSpaceDN w:val="0"/>
        <w:rPr>
          <w:rFonts w:ascii="Arial" w:hAnsi="Arial" w:cs="Arial"/>
        </w:rPr>
      </w:pPr>
    </w:p>
    <w:p w14:paraId="1B1B7E25" w14:textId="382EAE1E" w:rsidR="00DF21B7" w:rsidRDefault="00DF21B7" w:rsidP="00FE5BC2">
      <w:pPr>
        <w:autoSpaceDE w:val="0"/>
        <w:autoSpaceDN w:val="0"/>
        <w:rPr>
          <w:rFonts w:ascii="Arial" w:hAnsi="Arial" w:cs="Arial"/>
          <w:b/>
        </w:rPr>
      </w:pPr>
      <w:r w:rsidRPr="00DF21B7">
        <w:rPr>
          <w:rFonts w:ascii="Arial" w:hAnsi="Arial" w:cs="Arial"/>
          <w:b/>
        </w:rPr>
        <w:t>Fake goods</w:t>
      </w:r>
    </w:p>
    <w:p w14:paraId="694C52B3" w14:textId="159C67F2" w:rsidR="00DF21B7" w:rsidRPr="003F6A5F" w:rsidRDefault="00DF21B7" w:rsidP="00DF21B7">
      <w:pPr>
        <w:pStyle w:val="ListParagraph"/>
        <w:numPr>
          <w:ilvl w:val="0"/>
          <w:numId w:val="40"/>
        </w:numPr>
        <w:autoSpaceDE w:val="0"/>
        <w:autoSpaceDN w:val="0"/>
        <w:ind w:left="426"/>
        <w:rPr>
          <w:rFonts w:ascii="Arial" w:hAnsi="Arial" w:cs="Arial"/>
        </w:rPr>
      </w:pPr>
      <w:r w:rsidRPr="00DF21B7">
        <w:rPr>
          <w:rFonts w:ascii="Arial" w:hAnsi="Arial" w:cs="Arial"/>
        </w:rPr>
        <w:t xml:space="preserve">I issued a press release </w:t>
      </w:r>
      <w:r w:rsidRPr="00DF21B7">
        <w:rPr>
          <w:rFonts w:ascii="Arial" w:hAnsi="Arial" w:cs="Arial"/>
          <w:color w:val="000000"/>
          <w:lang w:val="en"/>
        </w:rPr>
        <w:t>urging people to watch out for fake goods being sold at bank holiday markets and car boot sales. Recent investigations by council trading standard teams across the country have found poor quality, dangerous and fake designer items on sale.</w:t>
      </w:r>
    </w:p>
    <w:p w14:paraId="15AEF7BF" w14:textId="77777777" w:rsidR="003F6A5F" w:rsidRPr="00DF21B7" w:rsidRDefault="003F6A5F" w:rsidP="003F6A5F">
      <w:pPr>
        <w:pStyle w:val="ListParagraph"/>
        <w:autoSpaceDE w:val="0"/>
        <w:autoSpaceDN w:val="0"/>
        <w:ind w:left="426"/>
        <w:rPr>
          <w:rFonts w:ascii="Arial" w:hAnsi="Arial" w:cs="Arial"/>
        </w:rPr>
      </w:pPr>
      <w:bookmarkStart w:id="3" w:name="_GoBack"/>
      <w:bookmarkEnd w:id="3"/>
    </w:p>
    <w:p w14:paraId="08C31F25" w14:textId="77777777" w:rsidR="00DF21B7" w:rsidRPr="00FE5BC2" w:rsidRDefault="00DF21B7" w:rsidP="00FE5BC2">
      <w:pPr>
        <w:autoSpaceDE w:val="0"/>
        <w:autoSpaceDN w:val="0"/>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48"/>
        <w:gridCol w:w="6482"/>
      </w:tblGrid>
      <w:tr w:rsidR="00E40D6E" w:rsidRPr="00E40D6E" w14:paraId="301832E6" w14:textId="77777777" w:rsidTr="00F153CA">
        <w:trPr>
          <w:trHeight w:val="214"/>
        </w:trPr>
        <w:tc>
          <w:tcPr>
            <w:tcW w:w="2848" w:type="dxa"/>
          </w:tcPr>
          <w:p w14:paraId="196A44D2" w14:textId="77777777" w:rsidR="004C0A3D" w:rsidRPr="00E40D6E" w:rsidRDefault="004C0A3D" w:rsidP="005D4589">
            <w:pPr>
              <w:pStyle w:val="MainText"/>
              <w:spacing w:line="240" w:lineRule="auto"/>
              <w:rPr>
                <w:rFonts w:ascii="Arial" w:hAnsi="Arial" w:cs="Arial"/>
                <w:szCs w:val="22"/>
              </w:rPr>
            </w:pPr>
            <w:r w:rsidRPr="00E40D6E">
              <w:rPr>
                <w:rFonts w:ascii="Arial" w:hAnsi="Arial" w:cs="Arial"/>
                <w:b/>
                <w:szCs w:val="22"/>
              </w:rPr>
              <w:t>Contact officer:</w:t>
            </w:r>
            <w:r w:rsidRPr="00E40D6E">
              <w:rPr>
                <w:rFonts w:ascii="Arial" w:hAnsi="Arial" w:cs="Arial"/>
                <w:szCs w:val="22"/>
              </w:rPr>
              <w:t xml:space="preserve"> </w:t>
            </w:r>
          </w:p>
        </w:tc>
        <w:tc>
          <w:tcPr>
            <w:tcW w:w="6482" w:type="dxa"/>
          </w:tcPr>
          <w:p w14:paraId="1CDEF2E0" w14:textId="77777777" w:rsidR="004C0A3D" w:rsidRPr="00E40D6E" w:rsidRDefault="00D651A0" w:rsidP="005D4589">
            <w:pPr>
              <w:pStyle w:val="MainText"/>
              <w:spacing w:line="240" w:lineRule="auto"/>
              <w:rPr>
                <w:rFonts w:ascii="Arial" w:hAnsi="Arial" w:cs="Arial"/>
                <w:szCs w:val="22"/>
              </w:rPr>
            </w:pPr>
            <w:r>
              <w:rPr>
                <w:rFonts w:ascii="Arial" w:hAnsi="Arial" w:cs="Arial"/>
                <w:szCs w:val="22"/>
              </w:rPr>
              <w:t>Mark Norris</w:t>
            </w:r>
          </w:p>
        </w:tc>
      </w:tr>
      <w:tr w:rsidR="00E40D6E" w:rsidRPr="00E40D6E" w14:paraId="330760CF" w14:textId="77777777" w:rsidTr="00F153CA">
        <w:trPr>
          <w:trHeight w:val="214"/>
        </w:trPr>
        <w:tc>
          <w:tcPr>
            <w:tcW w:w="2848" w:type="dxa"/>
          </w:tcPr>
          <w:p w14:paraId="2B656BE3" w14:textId="77777777" w:rsidR="004C0A3D" w:rsidRPr="00E40D6E" w:rsidRDefault="004C0A3D" w:rsidP="005D4589">
            <w:pPr>
              <w:pStyle w:val="MainText"/>
              <w:spacing w:line="240" w:lineRule="auto"/>
              <w:rPr>
                <w:rFonts w:ascii="Arial" w:hAnsi="Arial" w:cs="Arial"/>
                <w:b/>
                <w:szCs w:val="22"/>
              </w:rPr>
            </w:pPr>
            <w:r w:rsidRPr="00E40D6E">
              <w:rPr>
                <w:rFonts w:ascii="Arial" w:hAnsi="Arial" w:cs="Arial"/>
                <w:b/>
                <w:szCs w:val="22"/>
              </w:rPr>
              <w:t>Position:</w:t>
            </w:r>
          </w:p>
        </w:tc>
        <w:tc>
          <w:tcPr>
            <w:tcW w:w="6482" w:type="dxa"/>
          </w:tcPr>
          <w:p w14:paraId="6CE89E22" w14:textId="77777777" w:rsidR="004C0A3D" w:rsidRPr="00E40D6E" w:rsidRDefault="00D651A0" w:rsidP="00D651A0">
            <w:pPr>
              <w:pStyle w:val="MainText"/>
              <w:spacing w:line="240" w:lineRule="auto"/>
              <w:rPr>
                <w:rFonts w:ascii="Arial" w:hAnsi="Arial" w:cs="Arial"/>
                <w:szCs w:val="22"/>
              </w:rPr>
            </w:pPr>
            <w:r>
              <w:rPr>
                <w:rFonts w:ascii="Arial" w:hAnsi="Arial" w:cs="Arial"/>
                <w:szCs w:val="22"/>
              </w:rPr>
              <w:t xml:space="preserve">Principal Policy Advisor </w:t>
            </w:r>
          </w:p>
        </w:tc>
      </w:tr>
      <w:tr w:rsidR="00E40D6E" w:rsidRPr="00E40D6E" w14:paraId="667017A8" w14:textId="77777777" w:rsidTr="00F153CA">
        <w:trPr>
          <w:trHeight w:val="214"/>
        </w:trPr>
        <w:tc>
          <w:tcPr>
            <w:tcW w:w="2848" w:type="dxa"/>
          </w:tcPr>
          <w:p w14:paraId="3D19B2C0" w14:textId="77777777" w:rsidR="004C0A3D" w:rsidRPr="00E40D6E" w:rsidRDefault="004C0A3D" w:rsidP="005D4589">
            <w:pPr>
              <w:pStyle w:val="MainText"/>
              <w:spacing w:line="240" w:lineRule="auto"/>
              <w:rPr>
                <w:rFonts w:ascii="Arial" w:hAnsi="Arial" w:cs="Arial"/>
                <w:b/>
                <w:szCs w:val="22"/>
              </w:rPr>
            </w:pPr>
            <w:r w:rsidRPr="00E40D6E">
              <w:rPr>
                <w:rFonts w:ascii="Arial" w:hAnsi="Arial" w:cs="Arial"/>
                <w:b/>
                <w:szCs w:val="22"/>
              </w:rPr>
              <w:t>Phone no:</w:t>
            </w:r>
          </w:p>
        </w:tc>
        <w:tc>
          <w:tcPr>
            <w:tcW w:w="6482" w:type="dxa"/>
          </w:tcPr>
          <w:p w14:paraId="1DEB4984" w14:textId="77777777" w:rsidR="004C0A3D" w:rsidRPr="00E40D6E" w:rsidRDefault="00584F2D" w:rsidP="00D651A0">
            <w:pPr>
              <w:pStyle w:val="MainText"/>
              <w:spacing w:line="240" w:lineRule="auto"/>
              <w:rPr>
                <w:rFonts w:ascii="Arial" w:hAnsi="Arial" w:cs="Arial"/>
                <w:szCs w:val="22"/>
              </w:rPr>
            </w:pPr>
            <w:r w:rsidRPr="00E40D6E">
              <w:rPr>
                <w:rFonts w:ascii="Arial" w:hAnsi="Arial" w:cs="Arial"/>
                <w:szCs w:val="22"/>
              </w:rPr>
              <w:t>020 7664 32</w:t>
            </w:r>
            <w:r w:rsidR="00D651A0">
              <w:rPr>
                <w:rFonts w:ascii="Arial" w:hAnsi="Arial" w:cs="Arial"/>
                <w:szCs w:val="22"/>
              </w:rPr>
              <w:t>41</w:t>
            </w:r>
          </w:p>
        </w:tc>
      </w:tr>
      <w:tr w:rsidR="00E40D6E" w:rsidRPr="00E40D6E" w14:paraId="57C64CAE" w14:textId="77777777" w:rsidTr="00F153CA">
        <w:trPr>
          <w:trHeight w:val="425"/>
        </w:trPr>
        <w:tc>
          <w:tcPr>
            <w:tcW w:w="2848" w:type="dxa"/>
          </w:tcPr>
          <w:p w14:paraId="7548658A" w14:textId="77777777" w:rsidR="004C0A3D" w:rsidRPr="00E40D6E" w:rsidRDefault="004C0A3D" w:rsidP="005D4589">
            <w:pPr>
              <w:pStyle w:val="MainText"/>
              <w:spacing w:line="240" w:lineRule="auto"/>
              <w:rPr>
                <w:rFonts w:ascii="Arial" w:hAnsi="Arial" w:cs="Arial"/>
                <w:b/>
                <w:szCs w:val="22"/>
              </w:rPr>
            </w:pPr>
            <w:r w:rsidRPr="00E40D6E">
              <w:rPr>
                <w:rFonts w:ascii="Arial" w:hAnsi="Arial" w:cs="Arial"/>
                <w:b/>
                <w:szCs w:val="22"/>
              </w:rPr>
              <w:t>Email:</w:t>
            </w:r>
          </w:p>
        </w:tc>
        <w:tc>
          <w:tcPr>
            <w:tcW w:w="6482" w:type="dxa"/>
          </w:tcPr>
          <w:p w14:paraId="756C5358" w14:textId="77777777" w:rsidR="004C0A3D" w:rsidRPr="00E40D6E" w:rsidRDefault="003F6A5F" w:rsidP="00D651A0">
            <w:pPr>
              <w:pStyle w:val="MainText"/>
              <w:spacing w:line="240" w:lineRule="auto"/>
              <w:rPr>
                <w:rFonts w:ascii="Arial" w:hAnsi="Arial" w:cs="Arial"/>
                <w:szCs w:val="22"/>
              </w:rPr>
            </w:pPr>
            <w:hyperlink r:id="rId17" w:history="1">
              <w:r w:rsidR="00D651A0" w:rsidRPr="000921A0">
                <w:rPr>
                  <w:rStyle w:val="Hyperlink"/>
                  <w:rFonts w:ascii="Arial" w:hAnsi="Arial" w:cs="Arial"/>
                  <w:szCs w:val="22"/>
                </w:rPr>
                <w:t>mark.norris@local.gov.uk</w:t>
              </w:r>
            </w:hyperlink>
            <w:r w:rsidR="00584F2D" w:rsidRPr="00E40D6E">
              <w:rPr>
                <w:rFonts w:ascii="Arial" w:hAnsi="Arial" w:cs="Arial"/>
                <w:szCs w:val="22"/>
              </w:rPr>
              <w:t xml:space="preserve"> </w:t>
            </w:r>
          </w:p>
        </w:tc>
      </w:tr>
    </w:tbl>
    <w:p w14:paraId="6D7896D6" w14:textId="6518C2B6" w:rsidR="005D4589" w:rsidRDefault="005D4589" w:rsidP="00DD5078">
      <w:pPr>
        <w:tabs>
          <w:tab w:val="left" w:pos="1305"/>
        </w:tabs>
        <w:rPr>
          <w:rFonts w:ascii="Arial" w:hAnsi="Arial" w:cs="Arial"/>
          <w:szCs w:val="22"/>
        </w:rPr>
      </w:pPr>
    </w:p>
    <w:sectPr w:rsidR="005D4589" w:rsidSect="005D4589">
      <w:headerReference w:type="default" r:id="rId18"/>
      <w:type w:val="continuous"/>
      <w:pgSz w:w="11907" w:h="16840" w:code="9"/>
      <w:pgMar w:top="1134" w:right="1134" w:bottom="0" w:left="1134"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7C19AE" w14:textId="77777777" w:rsidR="003F53F7" w:rsidRDefault="003F53F7">
      <w:r>
        <w:separator/>
      </w:r>
    </w:p>
  </w:endnote>
  <w:endnote w:type="continuationSeparator" w:id="0">
    <w:p w14:paraId="23BBDBA0" w14:textId="77777777" w:rsidR="003F53F7" w:rsidRDefault="003F53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Arial"/>
    <w:charset w:val="00"/>
    <w:family w:val="swiss"/>
    <w:pitch w:val="variable"/>
    <w:sig w:usb0="00000003" w:usb1="00000000" w:usb2="00000000" w:usb3="00000000" w:csb0="00000001" w:csb1="00000000"/>
  </w:font>
  <w:font w:name="Frutiger 55 Roman">
    <w:altName w:val="Vrinda"/>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DFFC5D22-7DB3-4E82-BA4B-7067DD5484A8}"/>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2" w:fontKey="{5A26E7AF-5BEA-464E-8271-481D5ED13CD6}"/>
    <w:embedBold r:id="rId3" w:fontKey="{CA915532-CD67-4F22-9D95-C688D9A6D33D}"/>
  </w:font>
  <w:font w:name="Cambria">
    <w:panose1 w:val="02040503050406030204"/>
    <w:charset w:val="00"/>
    <w:family w:val="roman"/>
    <w:pitch w:val="variable"/>
    <w:sig w:usb0="E00002FF" w:usb1="400004FF" w:usb2="00000000" w:usb3="00000000" w:csb0="0000019F" w:csb1="00000000"/>
    <w:embedRegular r:id="rId4" w:fontKey="{3D2EF91B-CECB-472F-A8BC-35B21AFA7A7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E7052E" w14:textId="77777777" w:rsidR="003F53F7" w:rsidRDefault="003F53F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1692B5" w14:textId="77777777" w:rsidR="003F53F7" w:rsidRDefault="003F53F7">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00EF27" w14:textId="77777777" w:rsidR="003F53F7" w:rsidRDefault="003F53F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33810B" w14:textId="77777777" w:rsidR="003F53F7" w:rsidRDefault="003F53F7">
      <w:r>
        <w:separator/>
      </w:r>
    </w:p>
  </w:footnote>
  <w:footnote w:type="continuationSeparator" w:id="0">
    <w:p w14:paraId="0A4F3994" w14:textId="77777777" w:rsidR="003F53F7" w:rsidRDefault="003F53F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C8251F" w14:textId="77777777" w:rsidR="003F53F7" w:rsidRDefault="003F53F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3"/>
      <w:gridCol w:w="3228"/>
    </w:tblGrid>
    <w:tr w:rsidR="003F53F7" w:rsidRPr="004F266E" w14:paraId="357E15ED" w14:textId="77777777" w:rsidTr="00CF0C58">
      <w:tc>
        <w:tcPr>
          <w:tcW w:w="5920" w:type="dxa"/>
          <w:vMerge w:val="restart"/>
          <w:shd w:val="clear" w:color="auto" w:fill="auto"/>
        </w:tcPr>
        <w:p w14:paraId="0ED9A008" w14:textId="77777777" w:rsidR="003F53F7" w:rsidRPr="00374227" w:rsidRDefault="003F53F7" w:rsidP="00CF0C58">
          <w:pPr>
            <w:pStyle w:val="Header"/>
            <w:tabs>
              <w:tab w:val="clear" w:pos="4153"/>
              <w:tab w:val="clear" w:pos="8306"/>
              <w:tab w:val="center" w:pos="2923"/>
            </w:tabs>
          </w:pPr>
          <w:r>
            <w:rPr>
              <w:rFonts w:ascii="Arial" w:hAnsi="Arial" w:cs="Arial"/>
              <w:noProof/>
              <w:sz w:val="44"/>
              <w:szCs w:val="44"/>
            </w:rPr>
            <w:drawing>
              <wp:inline distT="0" distB="0" distL="0" distR="0" wp14:anchorId="04C6E29C" wp14:editId="5CF025FB">
                <wp:extent cx="1276350" cy="757301"/>
                <wp:effectExtent l="0" t="0" r="0" b="5080"/>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6350" cy="757301"/>
                        </a:xfrm>
                        <a:prstGeom prst="rect">
                          <a:avLst/>
                        </a:prstGeom>
                        <a:noFill/>
                        <a:ln>
                          <a:noFill/>
                        </a:ln>
                      </pic:spPr>
                    </pic:pic>
                  </a:graphicData>
                </a:graphic>
              </wp:inline>
            </w:drawing>
          </w:r>
        </w:p>
      </w:tc>
      <w:tc>
        <w:tcPr>
          <w:tcW w:w="3260" w:type="dxa"/>
          <w:shd w:val="clear" w:color="auto" w:fill="auto"/>
          <w:vAlign w:val="center"/>
        </w:tcPr>
        <w:p w14:paraId="4DDD1511" w14:textId="77777777" w:rsidR="003F53F7" w:rsidRPr="00374227" w:rsidRDefault="003F53F7" w:rsidP="004B0FD9">
          <w:pPr>
            <w:pStyle w:val="Header"/>
            <w:rPr>
              <w:rFonts w:ascii="Arial" w:hAnsi="Arial" w:cs="Arial"/>
              <w:b/>
              <w:szCs w:val="22"/>
            </w:rPr>
          </w:pPr>
        </w:p>
      </w:tc>
    </w:tr>
    <w:tr w:rsidR="003F53F7" w14:paraId="20A0686F" w14:textId="77777777" w:rsidTr="004A1CCE">
      <w:trPr>
        <w:trHeight w:val="450"/>
      </w:trPr>
      <w:tc>
        <w:tcPr>
          <w:tcW w:w="5920" w:type="dxa"/>
          <w:vMerge/>
          <w:shd w:val="clear" w:color="auto" w:fill="auto"/>
        </w:tcPr>
        <w:p w14:paraId="411BFC64" w14:textId="77777777" w:rsidR="003F53F7" w:rsidRPr="00374227" w:rsidRDefault="003F53F7" w:rsidP="00CF0C58">
          <w:pPr>
            <w:pStyle w:val="Header"/>
          </w:pPr>
        </w:p>
      </w:tc>
      <w:tc>
        <w:tcPr>
          <w:tcW w:w="3260" w:type="dxa"/>
          <w:shd w:val="clear" w:color="auto" w:fill="auto"/>
          <w:vAlign w:val="center"/>
        </w:tcPr>
        <w:tbl>
          <w:tblPr>
            <w:tblW w:w="0" w:type="auto"/>
            <w:tblLook w:val="01E0" w:firstRow="1" w:lastRow="1" w:firstColumn="1" w:lastColumn="1" w:noHBand="0" w:noVBand="0"/>
          </w:tblPr>
          <w:tblGrid>
            <w:gridCol w:w="3012"/>
          </w:tblGrid>
          <w:tr w:rsidR="003F53F7" w14:paraId="5FBCD707" w14:textId="77777777" w:rsidTr="004A1CCE">
            <w:tc>
              <w:tcPr>
                <w:tcW w:w="3969" w:type="dxa"/>
                <w:hideMark/>
              </w:tcPr>
              <w:p w14:paraId="69AE5341" w14:textId="77777777" w:rsidR="003F53F7" w:rsidRDefault="003F53F7">
                <w:pPr>
                  <w:pStyle w:val="Header"/>
                  <w:rPr>
                    <w:b/>
                    <w:szCs w:val="22"/>
                  </w:rPr>
                </w:pPr>
                <w:r>
                  <w:rPr>
                    <w:rFonts w:ascii="Arial" w:hAnsi="Arial" w:cs="Arial"/>
                    <w:b/>
                    <w:szCs w:val="22"/>
                  </w:rPr>
                  <w:t xml:space="preserve">Councillors’ Forum </w:t>
                </w:r>
              </w:p>
            </w:tc>
          </w:tr>
          <w:tr w:rsidR="003F53F7" w14:paraId="00656618" w14:textId="77777777" w:rsidTr="004A1CCE">
            <w:trPr>
              <w:trHeight w:val="450"/>
            </w:trPr>
            <w:tc>
              <w:tcPr>
                <w:tcW w:w="3969" w:type="dxa"/>
                <w:hideMark/>
              </w:tcPr>
              <w:p w14:paraId="6A920F64" w14:textId="629B0762" w:rsidR="003F53F7" w:rsidRDefault="003F53F7" w:rsidP="000B76D4">
                <w:pPr>
                  <w:pStyle w:val="Header"/>
                  <w:spacing w:before="60"/>
                  <w:rPr>
                    <w:szCs w:val="22"/>
                  </w:rPr>
                </w:pPr>
                <w:r>
                  <w:rPr>
                    <w:rFonts w:ascii="Arial" w:hAnsi="Arial" w:cs="Arial"/>
                    <w:szCs w:val="22"/>
                  </w:rPr>
                  <w:t>9 June 2016</w:t>
                </w:r>
              </w:p>
            </w:tc>
          </w:tr>
        </w:tbl>
        <w:p w14:paraId="4D0A565F" w14:textId="77777777" w:rsidR="003F53F7" w:rsidRPr="00374227" w:rsidRDefault="003F53F7" w:rsidP="004B0FD9">
          <w:pPr>
            <w:pStyle w:val="Header"/>
            <w:spacing w:before="60"/>
            <w:rPr>
              <w:rFonts w:ascii="Arial" w:hAnsi="Arial" w:cs="Arial"/>
              <w:szCs w:val="22"/>
            </w:rPr>
          </w:pPr>
        </w:p>
      </w:tc>
    </w:tr>
  </w:tbl>
  <w:p w14:paraId="44D33E18" w14:textId="77777777" w:rsidR="003F53F7" w:rsidRPr="0021114E" w:rsidRDefault="003F53F7">
    <w:pPr>
      <w:pStyle w:val="Header"/>
      <w:rPr>
        <w:rFonts w:ascii="Arial" w:hAnsi="Arial"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97B619" w14:textId="77777777" w:rsidR="003F53F7" w:rsidRDefault="003F53F7" w:rsidP="00E64FBC">
    <w:pPr>
      <w:pStyle w:val="Header"/>
      <w:rPr>
        <w:sz w:val="2"/>
      </w:rPr>
    </w:pPr>
  </w:p>
  <w:p w14:paraId="5131BC77" w14:textId="77777777" w:rsidR="003F53F7" w:rsidRDefault="003F53F7"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3F53F7" w:rsidRPr="001D2C76" w14:paraId="0BA15D4B" w14:textId="77777777" w:rsidTr="00084E44">
      <w:tc>
        <w:tcPr>
          <w:tcW w:w="6062" w:type="dxa"/>
          <w:vMerge w:val="restart"/>
        </w:tcPr>
        <w:p w14:paraId="7C1803D5" w14:textId="77777777" w:rsidR="003F53F7" w:rsidRDefault="003F53F7" w:rsidP="007C2BC2">
          <w:pPr>
            <w:pStyle w:val="Header"/>
            <w:tabs>
              <w:tab w:val="clear" w:pos="4153"/>
              <w:tab w:val="clear" w:pos="8306"/>
              <w:tab w:val="center" w:pos="2923"/>
            </w:tabs>
          </w:pPr>
          <w:r>
            <w:rPr>
              <w:rFonts w:ascii="Arial" w:hAnsi="Arial" w:cs="Arial"/>
              <w:noProof/>
              <w:sz w:val="44"/>
              <w:szCs w:val="44"/>
            </w:rPr>
            <w:drawing>
              <wp:inline distT="0" distB="0" distL="0" distR="0" wp14:anchorId="03EDE794" wp14:editId="58D9C0A0">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40580415" w14:textId="77777777" w:rsidR="003F53F7" w:rsidRPr="001D2C76" w:rsidRDefault="003F53F7" w:rsidP="00546D0D">
          <w:pPr>
            <w:pStyle w:val="Header"/>
            <w:rPr>
              <w:b/>
            </w:rPr>
          </w:pPr>
          <w:r>
            <w:rPr>
              <w:rFonts w:ascii="Arial" w:hAnsi="Arial" w:cs="Arial"/>
              <w:b/>
              <w:sz w:val="24"/>
              <w:szCs w:val="24"/>
            </w:rPr>
            <w:t>Meeting title</w:t>
          </w:r>
        </w:p>
      </w:tc>
    </w:tr>
    <w:tr w:rsidR="003F53F7" w14:paraId="2E3580ED" w14:textId="77777777" w:rsidTr="00084E44">
      <w:trPr>
        <w:trHeight w:val="450"/>
      </w:trPr>
      <w:tc>
        <w:tcPr>
          <w:tcW w:w="6062" w:type="dxa"/>
          <w:vMerge/>
        </w:tcPr>
        <w:p w14:paraId="4884BA8C" w14:textId="77777777" w:rsidR="003F53F7" w:rsidRDefault="003F53F7" w:rsidP="00546D0D">
          <w:pPr>
            <w:pStyle w:val="Header"/>
          </w:pPr>
        </w:p>
      </w:tc>
      <w:tc>
        <w:tcPr>
          <w:tcW w:w="3225" w:type="dxa"/>
        </w:tcPr>
        <w:p w14:paraId="26F55E75" w14:textId="77777777" w:rsidR="003F53F7" w:rsidRDefault="003F53F7" w:rsidP="00546D0D">
          <w:pPr>
            <w:pStyle w:val="Header"/>
            <w:spacing w:before="60"/>
          </w:pPr>
          <w:r>
            <w:rPr>
              <w:rFonts w:ascii="Arial" w:hAnsi="Arial" w:cs="Arial"/>
              <w:sz w:val="24"/>
              <w:szCs w:val="24"/>
            </w:rPr>
            <w:t xml:space="preserve">Meeting date </w:t>
          </w:r>
        </w:p>
      </w:tc>
    </w:tr>
    <w:tr w:rsidR="003F53F7" w14:paraId="4AB0BD16" w14:textId="77777777" w:rsidTr="00084E44">
      <w:trPr>
        <w:trHeight w:val="450"/>
      </w:trPr>
      <w:tc>
        <w:tcPr>
          <w:tcW w:w="6062" w:type="dxa"/>
          <w:vMerge/>
        </w:tcPr>
        <w:p w14:paraId="559FD671" w14:textId="77777777" w:rsidR="003F53F7" w:rsidRDefault="003F53F7" w:rsidP="00546D0D">
          <w:pPr>
            <w:pStyle w:val="Header"/>
          </w:pPr>
        </w:p>
      </w:tc>
      <w:tc>
        <w:tcPr>
          <w:tcW w:w="3225" w:type="dxa"/>
        </w:tcPr>
        <w:p w14:paraId="6FF29ECA" w14:textId="77777777" w:rsidR="003F53F7" w:rsidRDefault="003F53F7" w:rsidP="00546D0D">
          <w:pPr>
            <w:pStyle w:val="Header"/>
            <w:spacing w:before="60"/>
            <w:rPr>
              <w:rFonts w:ascii="Arial" w:hAnsi="Arial" w:cs="Arial"/>
              <w:b/>
              <w:sz w:val="24"/>
              <w:szCs w:val="24"/>
            </w:rPr>
          </w:pPr>
        </w:p>
        <w:p w14:paraId="49C2A13F" w14:textId="77777777" w:rsidR="003F53F7" w:rsidRPr="00546D0D" w:rsidRDefault="003F53F7" w:rsidP="00546D0D">
          <w:pPr>
            <w:pStyle w:val="Header"/>
            <w:spacing w:before="60"/>
            <w:rPr>
              <w:rFonts w:ascii="Arial" w:hAnsi="Arial" w:cs="Arial"/>
              <w:b/>
              <w:sz w:val="24"/>
              <w:szCs w:val="24"/>
            </w:rPr>
          </w:pPr>
          <w:r>
            <w:rPr>
              <w:rFonts w:ascii="Arial" w:hAnsi="Arial" w:cs="Arial"/>
              <w:b/>
              <w:sz w:val="24"/>
              <w:szCs w:val="24"/>
            </w:rPr>
            <w:t>Item X</w:t>
          </w:r>
        </w:p>
      </w:tc>
    </w:tr>
  </w:tbl>
  <w:p w14:paraId="7952CE9A" w14:textId="77777777" w:rsidR="003F53F7" w:rsidRDefault="003F53F7" w:rsidP="00E64FBC">
    <w:pPr>
      <w:pStyle w:val="Header"/>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920"/>
      <w:gridCol w:w="3119"/>
    </w:tblGrid>
    <w:tr w:rsidR="003F53F7" w:rsidRPr="00374227" w14:paraId="15ADA140" w14:textId="77777777" w:rsidTr="004A1CCE">
      <w:tc>
        <w:tcPr>
          <w:tcW w:w="5920" w:type="dxa"/>
          <w:vMerge w:val="restart"/>
          <w:shd w:val="clear" w:color="auto" w:fill="auto"/>
        </w:tcPr>
        <w:p w14:paraId="69A3F583" w14:textId="77777777" w:rsidR="003F53F7" w:rsidRPr="00374227" w:rsidRDefault="003F53F7" w:rsidP="00CF0C58">
          <w:pPr>
            <w:pStyle w:val="Header"/>
            <w:tabs>
              <w:tab w:val="clear" w:pos="4153"/>
              <w:tab w:val="clear" w:pos="8306"/>
              <w:tab w:val="center" w:pos="2923"/>
            </w:tabs>
          </w:pPr>
          <w:r>
            <w:rPr>
              <w:rFonts w:ascii="Arial" w:hAnsi="Arial" w:cs="Arial"/>
              <w:noProof/>
              <w:sz w:val="44"/>
              <w:szCs w:val="44"/>
            </w:rPr>
            <w:drawing>
              <wp:anchor distT="0" distB="0" distL="114300" distR="114300" simplePos="0" relativeHeight="251658240" behindDoc="0" locked="0" layoutInCell="1" allowOverlap="1" wp14:anchorId="0B5756A4" wp14:editId="30A39384">
                <wp:simplePos x="0" y="0"/>
                <wp:positionH relativeFrom="margin">
                  <wp:posOffset>327660</wp:posOffset>
                </wp:positionH>
                <wp:positionV relativeFrom="margin">
                  <wp:posOffset>3810</wp:posOffset>
                </wp:positionV>
                <wp:extent cx="1266825" cy="751205"/>
                <wp:effectExtent l="0" t="0" r="9525" b="0"/>
                <wp:wrapSquare wrapText="bothSides"/>
                <wp:docPr id="1" name="Picture 1"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66825" cy="7512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119" w:type="dxa"/>
          <w:shd w:val="clear" w:color="auto" w:fill="auto"/>
          <w:vAlign w:val="center"/>
        </w:tcPr>
        <w:p w14:paraId="520E9D19" w14:textId="77777777" w:rsidR="003F53F7" w:rsidRPr="00374227" w:rsidRDefault="003F53F7" w:rsidP="00CF0C58">
          <w:pPr>
            <w:pStyle w:val="Header"/>
            <w:rPr>
              <w:rFonts w:ascii="Arial" w:hAnsi="Arial" w:cs="Arial"/>
              <w:b/>
              <w:szCs w:val="22"/>
            </w:rPr>
          </w:pPr>
        </w:p>
      </w:tc>
    </w:tr>
    <w:tr w:rsidR="003F53F7" w:rsidRPr="00374227" w14:paraId="54993575" w14:textId="77777777" w:rsidTr="004A1CCE">
      <w:trPr>
        <w:trHeight w:val="450"/>
      </w:trPr>
      <w:tc>
        <w:tcPr>
          <w:tcW w:w="5920" w:type="dxa"/>
          <w:vMerge/>
          <w:shd w:val="clear" w:color="auto" w:fill="auto"/>
        </w:tcPr>
        <w:p w14:paraId="410FCD92" w14:textId="77777777" w:rsidR="003F53F7" w:rsidRPr="00374227" w:rsidRDefault="003F53F7" w:rsidP="00CF0C58">
          <w:pPr>
            <w:pStyle w:val="Header"/>
          </w:pPr>
        </w:p>
      </w:tc>
      <w:tc>
        <w:tcPr>
          <w:tcW w:w="3119" w:type="dxa"/>
          <w:shd w:val="clear" w:color="auto" w:fill="auto"/>
          <w:vAlign w:val="center"/>
        </w:tcPr>
        <w:tbl>
          <w:tblPr>
            <w:tblW w:w="0" w:type="auto"/>
            <w:tblLook w:val="01E0" w:firstRow="1" w:lastRow="1" w:firstColumn="1" w:lastColumn="1" w:noHBand="0" w:noVBand="0"/>
          </w:tblPr>
          <w:tblGrid>
            <w:gridCol w:w="2903"/>
          </w:tblGrid>
          <w:tr w:rsidR="003F53F7" w14:paraId="50E6F362" w14:textId="77777777" w:rsidTr="00CF0C58">
            <w:tc>
              <w:tcPr>
                <w:tcW w:w="3969" w:type="dxa"/>
                <w:hideMark/>
              </w:tcPr>
              <w:p w14:paraId="164E3228" w14:textId="77777777" w:rsidR="003F53F7" w:rsidRDefault="003F53F7" w:rsidP="00CF0C58">
                <w:pPr>
                  <w:pStyle w:val="Header"/>
                  <w:rPr>
                    <w:b/>
                    <w:szCs w:val="22"/>
                  </w:rPr>
                </w:pPr>
                <w:r>
                  <w:rPr>
                    <w:rFonts w:ascii="Arial" w:hAnsi="Arial" w:cs="Arial"/>
                    <w:b/>
                    <w:szCs w:val="22"/>
                  </w:rPr>
                  <w:t xml:space="preserve">Councillors’ Forum </w:t>
                </w:r>
              </w:p>
            </w:tc>
          </w:tr>
          <w:tr w:rsidR="003F53F7" w14:paraId="60D3D254" w14:textId="77777777" w:rsidTr="00CF0C58">
            <w:trPr>
              <w:trHeight w:val="450"/>
            </w:trPr>
            <w:tc>
              <w:tcPr>
                <w:tcW w:w="3969" w:type="dxa"/>
                <w:hideMark/>
              </w:tcPr>
              <w:p w14:paraId="4713E20C" w14:textId="6DB51740" w:rsidR="003F53F7" w:rsidRDefault="003F53F7" w:rsidP="00704B25">
                <w:pPr>
                  <w:pStyle w:val="Header"/>
                  <w:spacing w:before="60"/>
                  <w:rPr>
                    <w:szCs w:val="22"/>
                  </w:rPr>
                </w:pPr>
                <w:r>
                  <w:rPr>
                    <w:rFonts w:ascii="Arial" w:hAnsi="Arial" w:cs="Arial"/>
                    <w:szCs w:val="22"/>
                  </w:rPr>
                  <w:t>3 March 2016</w:t>
                </w:r>
              </w:p>
            </w:tc>
          </w:tr>
        </w:tbl>
        <w:p w14:paraId="3938D6E7" w14:textId="77777777" w:rsidR="003F53F7" w:rsidRPr="00374227" w:rsidRDefault="003F53F7" w:rsidP="00CF0C58">
          <w:pPr>
            <w:pStyle w:val="Header"/>
            <w:spacing w:before="60"/>
            <w:rPr>
              <w:rFonts w:ascii="Arial" w:hAnsi="Arial" w:cs="Arial"/>
              <w:szCs w:val="22"/>
            </w:rPr>
          </w:pPr>
        </w:p>
      </w:tc>
    </w:tr>
  </w:tbl>
  <w:p w14:paraId="14A4A5AB" w14:textId="77777777" w:rsidR="003F53F7" w:rsidRPr="0021114E" w:rsidRDefault="003F53F7" w:rsidP="004A1CCE">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2.25pt;height:75pt" o:bullet="t">
        <v:imagedata r:id="rId1" o:title=""/>
      </v:shape>
    </w:pict>
  </w:numPicBullet>
  <w:abstractNum w:abstractNumId="0" w15:restartNumberingAfterBreak="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15:restartNumberingAfterBreak="0">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2086BA3"/>
    <w:multiLevelType w:val="hybridMultilevel"/>
    <w:tmpl w:val="A2B6BF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5"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8F34D4C"/>
    <w:multiLevelType w:val="hybridMultilevel"/>
    <w:tmpl w:val="4B3CBC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20B5724A"/>
    <w:multiLevelType w:val="hybridMultilevel"/>
    <w:tmpl w:val="6E08976C"/>
    <w:lvl w:ilvl="0" w:tplc="9ED61D10">
      <w:start w:val="1"/>
      <w:numFmt w:val="decimal"/>
      <w:lvlText w:val="%1."/>
      <w:lvlJc w:val="left"/>
      <w:pPr>
        <w:ind w:left="1287" w:hanging="360"/>
      </w:pPr>
      <w:rPr>
        <w:b w:val="0"/>
        <w:sz w:val="22"/>
        <w:szCs w:val="22"/>
      </w:rPr>
    </w:lvl>
    <w:lvl w:ilvl="1" w:tplc="08090019">
      <w:start w:val="1"/>
      <w:numFmt w:val="lowerLetter"/>
      <w:lvlText w:val="%2."/>
      <w:lvlJc w:val="left"/>
      <w:pPr>
        <w:ind w:left="2007" w:hanging="360"/>
      </w:pPr>
    </w:lvl>
    <w:lvl w:ilvl="2" w:tplc="0809001B">
      <w:start w:val="1"/>
      <w:numFmt w:val="lowerRoman"/>
      <w:lvlText w:val="%3."/>
      <w:lvlJc w:val="right"/>
      <w:pPr>
        <w:ind w:left="2727" w:hanging="180"/>
      </w:pPr>
    </w:lvl>
    <w:lvl w:ilvl="3" w:tplc="0809000F">
      <w:start w:val="1"/>
      <w:numFmt w:val="decimal"/>
      <w:lvlText w:val="%4."/>
      <w:lvlJc w:val="left"/>
      <w:pPr>
        <w:ind w:left="3447" w:hanging="360"/>
      </w:pPr>
    </w:lvl>
    <w:lvl w:ilvl="4" w:tplc="08090019">
      <w:start w:val="1"/>
      <w:numFmt w:val="lowerLetter"/>
      <w:lvlText w:val="%5."/>
      <w:lvlJc w:val="left"/>
      <w:pPr>
        <w:ind w:left="4167" w:hanging="360"/>
      </w:pPr>
    </w:lvl>
    <w:lvl w:ilvl="5" w:tplc="0809001B">
      <w:start w:val="1"/>
      <w:numFmt w:val="lowerRoman"/>
      <w:lvlText w:val="%6."/>
      <w:lvlJc w:val="right"/>
      <w:pPr>
        <w:ind w:left="4887" w:hanging="180"/>
      </w:pPr>
    </w:lvl>
    <w:lvl w:ilvl="6" w:tplc="0809000F">
      <w:start w:val="1"/>
      <w:numFmt w:val="decimal"/>
      <w:lvlText w:val="%7."/>
      <w:lvlJc w:val="left"/>
      <w:pPr>
        <w:ind w:left="5607" w:hanging="360"/>
      </w:pPr>
    </w:lvl>
    <w:lvl w:ilvl="7" w:tplc="08090019">
      <w:start w:val="1"/>
      <w:numFmt w:val="lowerLetter"/>
      <w:lvlText w:val="%8."/>
      <w:lvlJc w:val="left"/>
      <w:pPr>
        <w:ind w:left="6327" w:hanging="360"/>
      </w:pPr>
    </w:lvl>
    <w:lvl w:ilvl="8" w:tplc="0809001B">
      <w:start w:val="1"/>
      <w:numFmt w:val="lowerRoman"/>
      <w:lvlText w:val="%9."/>
      <w:lvlJc w:val="right"/>
      <w:pPr>
        <w:ind w:left="7047" w:hanging="180"/>
      </w:pPr>
    </w:lvl>
  </w:abstractNum>
  <w:abstractNum w:abstractNumId="10" w15:restartNumberingAfterBreak="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28477732"/>
    <w:multiLevelType w:val="hybridMultilevel"/>
    <w:tmpl w:val="57027950"/>
    <w:lvl w:ilvl="0" w:tplc="5DA4D628">
      <w:start w:val="1"/>
      <w:numFmt w:val="decimal"/>
      <w:lvlText w:val="%1."/>
      <w:lvlJc w:val="left"/>
      <w:pPr>
        <w:ind w:left="720" w:hanging="360"/>
      </w:pPr>
      <w:rPr>
        <w:rFonts w:eastAsia="Times New Roman"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3" w15:restartNumberingAfterBreak="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F6D2382"/>
    <w:multiLevelType w:val="hybridMultilevel"/>
    <w:tmpl w:val="FA7632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8" w15:restartNumberingAfterBreak="0">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E9F0030"/>
    <w:multiLevelType w:val="hybridMultilevel"/>
    <w:tmpl w:val="D3F016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4C2611C"/>
    <w:multiLevelType w:val="hybridMultilevel"/>
    <w:tmpl w:val="2A509A14"/>
    <w:lvl w:ilvl="0" w:tplc="7C58D814">
      <w:start w:val="1"/>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15:restartNumberingAfterBreak="0">
    <w:nsid w:val="59CF2606"/>
    <w:multiLevelType w:val="hybridMultilevel"/>
    <w:tmpl w:val="9F90BE22"/>
    <w:lvl w:ilvl="0" w:tplc="BF7EE620">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7" w15:restartNumberingAfterBreak="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15:restartNumberingAfterBreak="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1" w15:restartNumberingAfterBreak="0">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3" w15:restartNumberingAfterBreak="0">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5" w15:restartNumberingAfterBreak="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8"/>
  </w:num>
  <w:num w:numId="2">
    <w:abstractNumId w:val="8"/>
  </w:num>
  <w:num w:numId="3">
    <w:abstractNumId w:val="26"/>
  </w:num>
  <w:num w:numId="4">
    <w:abstractNumId w:val="34"/>
  </w:num>
  <w:num w:numId="5">
    <w:abstractNumId w:val="24"/>
  </w:num>
  <w:num w:numId="6">
    <w:abstractNumId w:val="17"/>
  </w:num>
  <w:num w:numId="7">
    <w:abstractNumId w:val="30"/>
  </w:num>
  <w:num w:numId="8">
    <w:abstractNumId w:val="12"/>
  </w:num>
  <w:num w:numId="9">
    <w:abstractNumId w:val="5"/>
  </w:num>
  <w:num w:numId="10">
    <w:abstractNumId w:val="3"/>
  </w:num>
  <w:num w:numId="11">
    <w:abstractNumId w:val="13"/>
  </w:num>
  <w:num w:numId="12">
    <w:abstractNumId w:val="27"/>
  </w:num>
  <w:num w:numId="13">
    <w:abstractNumId w:val="16"/>
  </w:num>
  <w:num w:numId="14">
    <w:abstractNumId w:val="35"/>
  </w:num>
  <w:num w:numId="15">
    <w:abstractNumId w:val="21"/>
  </w:num>
  <w:num w:numId="16">
    <w:abstractNumId w:val="1"/>
  </w:num>
  <w:num w:numId="17">
    <w:abstractNumId w:val="33"/>
  </w:num>
  <w:num w:numId="18">
    <w:abstractNumId w:val="20"/>
  </w:num>
  <w:num w:numId="19">
    <w:abstractNumId w:val="10"/>
  </w:num>
  <w:num w:numId="20">
    <w:abstractNumId w:val="15"/>
  </w:num>
  <w:num w:numId="21">
    <w:abstractNumId w:val="29"/>
  </w:num>
  <w:num w:numId="22">
    <w:abstractNumId w:val="19"/>
  </w:num>
  <w:num w:numId="23">
    <w:abstractNumId w:val="31"/>
  </w:num>
  <w:num w:numId="24">
    <w:abstractNumId w:val="18"/>
  </w:num>
  <w:num w:numId="25">
    <w:abstractNumId w:val="7"/>
  </w:num>
  <w:num w:numId="26">
    <w:abstractNumId w:val="32"/>
  </w:num>
  <w:num w:numId="27">
    <w:abstractNumId w:val="0"/>
  </w:num>
  <w:num w:numId="28">
    <w:abstractNumId w:val="4"/>
  </w:num>
  <w:num w:numId="29">
    <w:abstractNumId w:val="22"/>
  </w:num>
  <w:num w:numId="30">
    <w:abstractNumId w:val="14"/>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5"/>
  </w:num>
  <w:num w:numId="33">
    <w:abstractNumId w:val="23"/>
  </w:num>
  <w:num w:numId="34">
    <w:abstractNumId w:val="23"/>
  </w:num>
  <w:num w:numId="35">
    <w:abstractNumId w:val="23"/>
    <w:lvlOverride w:ilvl="0">
      <w:lvl w:ilvl="0" w:tplc="7C58D814">
        <w:start w:val="1"/>
        <w:numFmt w:val="decimal"/>
        <w:lvlText w:val="%1."/>
        <w:lvlJc w:val="left"/>
        <w:pPr>
          <w:ind w:left="720" w:hanging="360"/>
        </w:pPr>
        <w:rPr>
          <w:rFonts w:hint="default"/>
          <w:i w:val="0"/>
        </w:rPr>
      </w:lvl>
    </w:lvlOverride>
    <w:lvlOverride w:ilvl="1">
      <w:lvl w:ilvl="1" w:tplc="08090019" w:tentative="1">
        <w:start w:val="1"/>
        <w:numFmt w:val="lowerLetter"/>
        <w:lvlText w:val="%2."/>
        <w:lvlJc w:val="left"/>
        <w:pPr>
          <w:ind w:left="1440" w:hanging="360"/>
        </w:pPr>
      </w:lvl>
    </w:lvlOverride>
    <w:lvlOverride w:ilvl="2">
      <w:lvl w:ilvl="2" w:tplc="0809001B" w:tentative="1">
        <w:start w:val="1"/>
        <w:numFmt w:val="lowerRoman"/>
        <w:lvlText w:val="%3."/>
        <w:lvlJc w:val="right"/>
        <w:pPr>
          <w:ind w:left="2160" w:hanging="180"/>
        </w:pPr>
      </w:lvl>
    </w:lvlOverride>
    <w:lvlOverride w:ilvl="3">
      <w:lvl w:ilvl="3" w:tplc="0809000F" w:tentative="1">
        <w:start w:val="1"/>
        <w:numFmt w:val="decimal"/>
        <w:lvlText w:val="%4."/>
        <w:lvlJc w:val="left"/>
        <w:pPr>
          <w:ind w:left="2880" w:hanging="360"/>
        </w:pPr>
      </w:lvl>
    </w:lvlOverride>
    <w:lvlOverride w:ilvl="4">
      <w:lvl w:ilvl="4" w:tplc="08090019" w:tentative="1">
        <w:start w:val="1"/>
        <w:numFmt w:val="lowerLetter"/>
        <w:lvlText w:val="%5."/>
        <w:lvlJc w:val="left"/>
        <w:pPr>
          <w:ind w:left="3600" w:hanging="360"/>
        </w:pPr>
      </w:lvl>
    </w:lvlOverride>
    <w:lvlOverride w:ilvl="5">
      <w:lvl w:ilvl="5" w:tplc="0809001B" w:tentative="1">
        <w:start w:val="1"/>
        <w:numFmt w:val="lowerRoman"/>
        <w:lvlText w:val="%6."/>
        <w:lvlJc w:val="right"/>
        <w:pPr>
          <w:ind w:left="4320" w:hanging="180"/>
        </w:pPr>
      </w:lvl>
    </w:lvlOverride>
    <w:lvlOverride w:ilvl="6">
      <w:lvl w:ilvl="6" w:tplc="0809000F" w:tentative="1">
        <w:start w:val="1"/>
        <w:numFmt w:val="decimal"/>
        <w:lvlText w:val="%7."/>
        <w:lvlJc w:val="left"/>
        <w:pPr>
          <w:ind w:left="5040" w:hanging="360"/>
        </w:pPr>
      </w:lvl>
    </w:lvlOverride>
    <w:lvlOverride w:ilvl="7">
      <w:lvl w:ilvl="7" w:tplc="08090019" w:tentative="1">
        <w:start w:val="1"/>
        <w:numFmt w:val="lowerLetter"/>
        <w:lvlText w:val="%8."/>
        <w:lvlJc w:val="left"/>
        <w:pPr>
          <w:ind w:left="5760" w:hanging="360"/>
        </w:pPr>
      </w:lvl>
    </w:lvlOverride>
    <w:lvlOverride w:ilvl="8">
      <w:lvl w:ilvl="8" w:tplc="0809001B" w:tentative="1">
        <w:start w:val="1"/>
        <w:numFmt w:val="lowerRoman"/>
        <w:lvlText w:val="%9."/>
        <w:lvlJc w:val="right"/>
        <w:pPr>
          <w:ind w:left="6480" w:hanging="180"/>
        </w:pPr>
      </w:lvl>
    </w:lvlOverride>
  </w:num>
  <w:num w:numId="36">
    <w:abstractNumId w:val="23"/>
    <w:lvlOverride w:ilvl="0">
      <w:lvl w:ilvl="0" w:tplc="7C58D814">
        <w:start w:val="1"/>
        <w:numFmt w:val="decimal"/>
        <w:lvlText w:val="%1."/>
        <w:lvlJc w:val="left"/>
        <w:pPr>
          <w:ind w:left="720" w:hanging="360"/>
        </w:pPr>
        <w:rPr>
          <w:rFonts w:hint="default"/>
          <w:i w:val="0"/>
        </w:rPr>
      </w:lvl>
    </w:lvlOverride>
    <w:lvlOverride w:ilvl="1">
      <w:lvl w:ilvl="1" w:tplc="08090019" w:tentative="1">
        <w:start w:val="1"/>
        <w:numFmt w:val="lowerLetter"/>
        <w:lvlText w:val="%2."/>
        <w:lvlJc w:val="left"/>
        <w:pPr>
          <w:ind w:left="1440" w:hanging="360"/>
        </w:pPr>
      </w:lvl>
    </w:lvlOverride>
    <w:lvlOverride w:ilvl="2">
      <w:lvl w:ilvl="2" w:tplc="0809001B" w:tentative="1">
        <w:start w:val="1"/>
        <w:numFmt w:val="lowerRoman"/>
        <w:lvlText w:val="%3."/>
        <w:lvlJc w:val="right"/>
        <w:pPr>
          <w:ind w:left="2160" w:hanging="180"/>
        </w:pPr>
      </w:lvl>
    </w:lvlOverride>
    <w:lvlOverride w:ilvl="3">
      <w:lvl w:ilvl="3" w:tplc="0809000F" w:tentative="1">
        <w:start w:val="1"/>
        <w:numFmt w:val="decimal"/>
        <w:lvlText w:val="%4."/>
        <w:lvlJc w:val="left"/>
        <w:pPr>
          <w:ind w:left="2880" w:hanging="360"/>
        </w:pPr>
      </w:lvl>
    </w:lvlOverride>
    <w:lvlOverride w:ilvl="4">
      <w:lvl w:ilvl="4" w:tplc="08090019" w:tentative="1">
        <w:start w:val="1"/>
        <w:numFmt w:val="lowerLetter"/>
        <w:lvlText w:val="%5."/>
        <w:lvlJc w:val="left"/>
        <w:pPr>
          <w:ind w:left="3600" w:hanging="360"/>
        </w:pPr>
      </w:lvl>
    </w:lvlOverride>
    <w:lvlOverride w:ilvl="5">
      <w:lvl w:ilvl="5" w:tplc="0809001B" w:tentative="1">
        <w:start w:val="1"/>
        <w:numFmt w:val="lowerRoman"/>
        <w:lvlText w:val="%6."/>
        <w:lvlJc w:val="right"/>
        <w:pPr>
          <w:ind w:left="4320" w:hanging="180"/>
        </w:pPr>
      </w:lvl>
    </w:lvlOverride>
    <w:lvlOverride w:ilvl="6">
      <w:lvl w:ilvl="6" w:tplc="0809000F" w:tentative="1">
        <w:start w:val="1"/>
        <w:numFmt w:val="decimal"/>
        <w:lvlText w:val="%7."/>
        <w:lvlJc w:val="left"/>
        <w:pPr>
          <w:ind w:left="5040" w:hanging="360"/>
        </w:pPr>
      </w:lvl>
    </w:lvlOverride>
    <w:lvlOverride w:ilvl="7">
      <w:lvl w:ilvl="7" w:tplc="08090019" w:tentative="1">
        <w:start w:val="1"/>
        <w:numFmt w:val="lowerLetter"/>
        <w:lvlText w:val="%8."/>
        <w:lvlJc w:val="left"/>
        <w:pPr>
          <w:ind w:left="5760" w:hanging="360"/>
        </w:pPr>
      </w:lvl>
    </w:lvlOverride>
    <w:lvlOverride w:ilvl="8">
      <w:lvl w:ilvl="8" w:tplc="0809001B" w:tentative="1">
        <w:start w:val="1"/>
        <w:numFmt w:val="lowerRoman"/>
        <w:lvlText w:val="%9."/>
        <w:lvlJc w:val="right"/>
        <w:pPr>
          <w:ind w:left="6480" w:hanging="180"/>
        </w:pPr>
      </w:lvl>
    </w:lvlOverride>
  </w:num>
  <w:num w:numId="3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
  </w:num>
  <w:num w:numId="39">
    <w:abstractNumId w:val="2"/>
  </w:num>
  <w:num w:numId="4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109D3"/>
    <w:rsid w:val="00010A80"/>
    <w:rsid w:val="00011E01"/>
    <w:rsid w:val="00021B7E"/>
    <w:rsid w:val="000367FF"/>
    <w:rsid w:val="0005285D"/>
    <w:rsid w:val="00061956"/>
    <w:rsid w:val="00081B2C"/>
    <w:rsid w:val="00084E44"/>
    <w:rsid w:val="00094B05"/>
    <w:rsid w:val="000A3935"/>
    <w:rsid w:val="000A7FC2"/>
    <w:rsid w:val="000B09F5"/>
    <w:rsid w:val="000B76D4"/>
    <w:rsid w:val="000C3360"/>
    <w:rsid w:val="000D2BDB"/>
    <w:rsid w:val="000D702D"/>
    <w:rsid w:val="000E37C9"/>
    <w:rsid w:val="000E5E39"/>
    <w:rsid w:val="00100FC2"/>
    <w:rsid w:val="0010253D"/>
    <w:rsid w:val="001172B6"/>
    <w:rsid w:val="001224A4"/>
    <w:rsid w:val="0016210F"/>
    <w:rsid w:val="00173D5A"/>
    <w:rsid w:val="0017617B"/>
    <w:rsid w:val="001A07F1"/>
    <w:rsid w:val="001A7A02"/>
    <w:rsid w:val="001C18CB"/>
    <w:rsid w:val="001D2C76"/>
    <w:rsid w:val="001D6703"/>
    <w:rsid w:val="001D7A08"/>
    <w:rsid w:val="001E476B"/>
    <w:rsid w:val="001E4CE7"/>
    <w:rsid w:val="0021114E"/>
    <w:rsid w:val="00223F45"/>
    <w:rsid w:val="002414C2"/>
    <w:rsid w:val="00254DF4"/>
    <w:rsid w:val="0026272B"/>
    <w:rsid w:val="0029377D"/>
    <w:rsid w:val="002A0C7D"/>
    <w:rsid w:val="002A0D9E"/>
    <w:rsid w:val="002D0658"/>
    <w:rsid w:val="002D7838"/>
    <w:rsid w:val="002E10B1"/>
    <w:rsid w:val="002F15DD"/>
    <w:rsid w:val="003006FA"/>
    <w:rsid w:val="00302667"/>
    <w:rsid w:val="00314219"/>
    <w:rsid w:val="00324E86"/>
    <w:rsid w:val="00363ED4"/>
    <w:rsid w:val="00372DE6"/>
    <w:rsid w:val="00376C54"/>
    <w:rsid w:val="00384C5F"/>
    <w:rsid w:val="0039674B"/>
    <w:rsid w:val="003978FB"/>
    <w:rsid w:val="003B3C5B"/>
    <w:rsid w:val="003C77A8"/>
    <w:rsid w:val="003E20D5"/>
    <w:rsid w:val="003E4825"/>
    <w:rsid w:val="003E4B3E"/>
    <w:rsid w:val="003F53F7"/>
    <w:rsid w:val="003F5AAC"/>
    <w:rsid w:val="003F6A5F"/>
    <w:rsid w:val="0041006B"/>
    <w:rsid w:val="0042168F"/>
    <w:rsid w:val="004255DF"/>
    <w:rsid w:val="00435D57"/>
    <w:rsid w:val="004401AF"/>
    <w:rsid w:val="00444C86"/>
    <w:rsid w:val="00457E75"/>
    <w:rsid w:val="00481354"/>
    <w:rsid w:val="00491AB5"/>
    <w:rsid w:val="004A1CCE"/>
    <w:rsid w:val="004B0FD9"/>
    <w:rsid w:val="004C0A3D"/>
    <w:rsid w:val="004D36F3"/>
    <w:rsid w:val="004F12FE"/>
    <w:rsid w:val="00512A85"/>
    <w:rsid w:val="00512B39"/>
    <w:rsid w:val="00514984"/>
    <w:rsid w:val="00537E6D"/>
    <w:rsid w:val="00546D0D"/>
    <w:rsid w:val="00573E6E"/>
    <w:rsid w:val="00575EED"/>
    <w:rsid w:val="00584F2D"/>
    <w:rsid w:val="005953B6"/>
    <w:rsid w:val="005A4917"/>
    <w:rsid w:val="005B3508"/>
    <w:rsid w:val="005B6237"/>
    <w:rsid w:val="005D4589"/>
    <w:rsid w:val="005E38A9"/>
    <w:rsid w:val="005F0364"/>
    <w:rsid w:val="005F2E69"/>
    <w:rsid w:val="005F364F"/>
    <w:rsid w:val="00601A2D"/>
    <w:rsid w:val="00607AA0"/>
    <w:rsid w:val="006137EA"/>
    <w:rsid w:val="00616455"/>
    <w:rsid w:val="00617B72"/>
    <w:rsid w:val="00620C5A"/>
    <w:rsid w:val="00646A98"/>
    <w:rsid w:val="00650936"/>
    <w:rsid w:val="00654832"/>
    <w:rsid w:val="006A0E31"/>
    <w:rsid w:val="006A5B68"/>
    <w:rsid w:val="006B4E36"/>
    <w:rsid w:val="006C33DB"/>
    <w:rsid w:val="006C6FAD"/>
    <w:rsid w:val="006F0CCB"/>
    <w:rsid w:val="006F1BF0"/>
    <w:rsid w:val="00704B25"/>
    <w:rsid w:val="00706D3A"/>
    <w:rsid w:val="00745A7E"/>
    <w:rsid w:val="007670B0"/>
    <w:rsid w:val="007760F4"/>
    <w:rsid w:val="00782787"/>
    <w:rsid w:val="00791BC6"/>
    <w:rsid w:val="007A063E"/>
    <w:rsid w:val="007A1BB5"/>
    <w:rsid w:val="007B7A0E"/>
    <w:rsid w:val="007C1849"/>
    <w:rsid w:val="007C2BC2"/>
    <w:rsid w:val="007E2685"/>
    <w:rsid w:val="007F248F"/>
    <w:rsid w:val="007F24E8"/>
    <w:rsid w:val="0082551B"/>
    <w:rsid w:val="00841710"/>
    <w:rsid w:val="00852929"/>
    <w:rsid w:val="00860C8D"/>
    <w:rsid w:val="00870A9C"/>
    <w:rsid w:val="0087174A"/>
    <w:rsid w:val="0087546A"/>
    <w:rsid w:val="008772F4"/>
    <w:rsid w:val="0089145E"/>
    <w:rsid w:val="00893E53"/>
    <w:rsid w:val="008C3AFD"/>
    <w:rsid w:val="008D1B23"/>
    <w:rsid w:val="008D332D"/>
    <w:rsid w:val="008D55B6"/>
    <w:rsid w:val="008D71BD"/>
    <w:rsid w:val="008E5AE8"/>
    <w:rsid w:val="008F3A81"/>
    <w:rsid w:val="009107F1"/>
    <w:rsid w:val="00911C56"/>
    <w:rsid w:val="00914A91"/>
    <w:rsid w:val="0092710B"/>
    <w:rsid w:val="009312B3"/>
    <w:rsid w:val="00931FA5"/>
    <w:rsid w:val="0094468C"/>
    <w:rsid w:val="009569C1"/>
    <w:rsid w:val="00967F3E"/>
    <w:rsid w:val="00982B41"/>
    <w:rsid w:val="009A2FE0"/>
    <w:rsid w:val="009B0968"/>
    <w:rsid w:val="009C64BE"/>
    <w:rsid w:val="009C7622"/>
    <w:rsid w:val="009C799F"/>
    <w:rsid w:val="009D5D4A"/>
    <w:rsid w:val="009D6157"/>
    <w:rsid w:val="009E17B8"/>
    <w:rsid w:val="009E64CF"/>
    <w:rsid w:val="00A05560"/>
    <w:rsid w:val="00A05A24"/>
    <w:rsid w:val="00A11170"/>
    <w:rsid w:val="00A176CD"/>
    <w:rsid w:val="00A41125"/>
    <w:rsid w:val="00A601EC"/>
    <w:rsid w:val="00A67E0E"/>
    <w:rsid w:val="00A71CD2"/>
    <w:rsid w:val="00A74D79"/>
    <w:rsid w:val="00A7644D"/>
    <w:rsid w:val="00A77E0C"/>
    <w:rsid w:val="00A9189F"/>
    <w:rsid w:val="00A92B3B"/>
    <w:rsid w:val="00AA5C07"/>
    <w:rsid w:val="00AA6F4D"/>
    <w:rsid w:val="00AB4B98"/>
    <w:rsid w:val="00AC7B23"/>
    <w:rsid w:val="00AF719F"/>
    <w:rsid w:val="00B0159A"/>
    <w:rsid w:val="00B162A5"/>
    <w:rsid w:val="00B30220"/>
    <w:rsid w:val="00B51B1C"/>
    <w:rsid w:val="00B5364D"/>
    <w:rsid w:val="00B63F0D"/>
    <w:rsid w:val="00B668B0"/>
    <w:rsid w:val="00B67071"/>
    <w:rsid w:val="00B7585E"/>
    <w:rsid w:val="00B82760"/>
    <w:rsid w:val="00BB212B"/>
    <w:rsid w:val="00BB2557"/>
    <w:rsid w:val="00BC3B14"/>
    <w:rsid w:val="00BC3B9F"/>
    <w:rsid w:val="00BD4D88"/>
    <w:rsid w:val="00BE1A18"/>
    <w:rsid w:val="00BF4F9E"/>
    <w:rsid w:val="00C064D9"/>
    <w:rsid w:val="00C21FC8"/>
    <w:rsid w:val="00C3427D"/>
    <w:rsid w:val="00C342FB"/>
    <w:rsid w:val="00C36EBD"/>
    <w:rsid w:val="00C45597"/>
    <w:rsid w:val="00C5574F"/>
    <w:rsid w:val="00C56860"/>
    <w:rsid w:val="00C56D09"/>
    <w:rsid w:val="00C63BF4"/>
    <w:rsid w:val="00C82C83"/>
    <w:rsid w:val="00C9258A"/>
    <w:rsid w:val="00C94E72"/>
    <w:rsid w:val="00CA1498"/>
    <w:rsid w:val="00CA4F1C"/>
    <w:rsid w:val="00CC0245"/>
    <w:rsid w:val="00CE2310"/>
    <w:rsid w:val="00CE28D5"/>
    <w:rsid w:val="00CF0C58"/>
    <w:rsid w:val="00CF2AFC"/>
    <w:rsid w:val="00D0072A"/>
    <w:rsid w:val="00D1779A"/>
    <w:rsid w:val="00D27876"/>
    <w:rsid w:val="00D620BE"/>
    <w:rsid w:val="00D651A0"/>
    <w:rsid w:val="00D66905"/>
    <w:rsid w:val="00D77253"/>
    <w:rsid w:val="00D84788"/>
    <w:rsid w:val="00D903DC"/>
    <w:rsid w:val="00DA0183"/>
    <w:rsid w:val="00DA7472"/>
    <w:rsid w:val="00DB5A67"/>
    <w:rsid w:val="00DC6E61"/>
    <w:rsid w:val="00DD5078"/>
    <w:rsid w:val="00DD7640"/>
    <w:rsid w:val="00DE6D5B"/>
    <w:rsid w:val="00DF11AC"/>
    <w:rsid w:val="00DF21B7"/>
    <w:rsid w:val="00E03A8C"/>
    <w:rsid w:val="00E11424"/>
    <w:rsid w:val="00E127C4"/>
    <w:rsid w:val="00E27467"/>
    <w:rsid w:val="00E4011A"/>
    <w:rsid w:val="00E40D6E"/>
    <w:rsid w:val="00E52D8B"/>
    <w:rsid w:val="00E64FBC"/>
    <w:rsid w:val="00E650C7"/>
    <w:rsid w:val="00E7710E"/>
    <w:rsid w:val="00E83EB8"/>
    <w:rsid w:val="00E84B8B"/>
    <w:rsid w:val="00E85AF0"/>
    <w:rsid w:val="00EA669B"/>
    <w:rsid w:val="00EB1237"/>
    <w:rsid w:val="00ED1FAA"/>
    <w:rsid w:val="00F153CA"/>
    <w:rsid w:val="00F23B3B"/>
    <w:rsid w:val="00F3140B"/>
    <w:rsid w:val="00F43140"/>
    <w:rsid w:val="00F445EE"/>
    <w:rsid w:val="00F618A2"/>
    <w:rsid w:val="00F6257D"/>
    <w:rsid w:val="00F6671D"/>
    <w:rsid w:val="00F66928"/>
    <w:rsid w:val="00F74F32"/>
    <w:rsid w:val="00F77051"/>
    <w:rsid w:val="00F866E4"/>
    <w:rsid w:val="00F95A3A"/>
    <w:rsid w:val="00FB295D"/>
    <w:rsid w:val="00FC7FAC"/>
    <w:rsid w:val="00FD1E16"/>
    <w:rsid w:val="00FE181A"/>
    <w:rsid w:val="00FE5B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E5F02CD"/>
  <w15:docId w15:val="{BD102ACF-F62F-4DD5-856E-25D844962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27C4"/>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character" w:customStyle="1" w:styleId="HeaderChar">
    <w:name w:val="Header Char"/>
    <w:basedOn w:val="DefaultParagraphFont"/>
    <w:link w:val="Header"/>
    <w:rsid w:val="004A1CCE"/>
    <w:rPr>
      <w:rFonts w:ascii="Frutiger 45 Light" w:hAnsi="Frutiger 45 Light"/>
      <w:sz w:val="22"/>
    </w:rPr>
  </w:style>
  <w:style w:type="character" w:styleId="Emphasis">
    <w:name w:val="Emphasis"/>
    <w:basedOn w:val="DefaultParagraphFont"/>
    <w:qFormat/>
    <w:rsid w:val="00D651A0"/>
    <w:rPr>
      <w:i/>
      <w:iCs/>
    </w:rPr>
  </w:style>
  <w:style w:type="paragraph" w:styleId="PlainText">
    <w:name w:val="Plain Text"/>
    <w:basedOn w:val="Normal"/>
    <w:link w:val="PlainTextChar"/>
    <w:uiPriority w:val="99"/>
    <w:semiHidden/>
    <w:unhideWhenUsed/>
    <w:rsid w:val="005F2E69"/>
    <w:rPr>
      <w:rFonts w:ascii="Courier New" w:hAnsi="Courier New" w:cs="Courier New"/>
      <w:sz w:val="20"/>
    </w:rPr>
  </w:style>
  <w:style w:type="character" w:customStyle="1" w:styleId="PlainTextChar">
    <w:name w:val="Plain Text Char"/>
    <w:basedOn w:val="DefaultParagraphFont"/>
    <w:link w:val="PlainText"/>
    <w:uiPriority w:val="99"/>
    <w:semiHidden/>
    <w:rsid w:val="005F2E69"/>
    <w:rPr>
      <w:rFonts w:ascii="Courier New" w:hAnsi="Courier New" w:cs="Courier New"/>
    </w:rPr>
  </w:style>
  <w:style w:type="paragraph" w:customStyle="1" w:styleId="Default">
    <w:name w:val="Default"/>
    <w:rsid w:val="005F2E69"/>
    <w:pPr>
      <w:autoSpaceDE w:val="0"/>
      <w:autoSpaceDN w:val="0"/>
      <w:adjustRightInd w:val="0"/>
    </w:pPr>
    <w:rPr>
      <w:rFonts w:ascii="Arial" w:hAnsi="Arial" w:cs="Arial"/>
      <w:color w:val="000000"/>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663338">
      <w:bodyDiv w:val="1"/>
      <w:marLeft w:val="0"/>
      <w:marRight w:val="0"/>
      <w:marTop w:val="0"/>
      <w:marBottom w:val="0"/>
      <w:divBdr>
        <w:top w:val="none" w:sz="0" w:space="0" w:color="auto"/>
        <w:left w:val="none" w:sz="0" w:space="0" w:color="auto"/>
        <w:bottom w:val="none" w:sz="0" w:space="0" w:color="auto"/>
        <w:right w:val="none" w:sz="0" w:space="0" w:color="auto"/>
      </w:divBdr>
    </w:div>
    <w:div w:id="132725065">
      <w:bodyDiv w:val="1"/>
      <w:marLeft w:val="0"/>
      <w:marRight w:val="0"/>
      <w:marTop w:val="0"/>
      <w:marBottom w:val="0"/>
      <w:divBdr>
        <w:top w:val="none" w:sz="0" w:space="0" w:color="auto"/>
        <w:left w:val="none" w:sz="0" w:space="0" w:color="auto"/>
        <w:bottom w:val="none" w:sz="0" w:space="0" w:color="auto"/>
        <w:right w:val="none" w:sz="0" w:space="0" w:color="auto"/>
      </w:divBdr>
    </w:div>
    <w:div w:id="173425126">
      <w:bodyDiv w:val="1"/>
      <w:marLeft w:val="0"/>
      <w:marRight w:val="0"/>
      <w:marTop w:val="0"/>
      <w:marBottom w:val="0"/>
      <w:divBdr>
        <w:top w:val="none" w:sz="0" w:space="0" w:color="auto"/>
        <w:left w:val="none" w:sz="0" w:space="0" w:color="auto"/>
        <w:bottom w:val="none" w:sz="0" w:space="0" w:color="auto"/>
        <w:right w:val="none" w:sz="0" w:space="0" w:color="auto"/>
      </w:divBdr>
    </w:div>
    <w:div w:id="192962535">
      <w:bodyDiv w:val="1"/>
      <w:marLeft w:val="0"/>
      <w:marRight w:val="0"/>
      <w:marTop w:val="0"/>
      <w:marBottom w:val="0"/>
      <w:divBdr>
        <w:top w:val="none" w:sz="0" w:space="0" w:color="auto"/>
        <w:left w:val="none" w:sz="0" w:space="0" w:color="auto"/>
        <w:bottom w:val="none" w:sz="0" w:space="0" w:color="auto"/>
        <w:right w:val="none" w:sz="0" w:space="0" w:color="auto"/>
      </w:divBdr>
    </w:div>
    <w:div w:id="253902564">
      <w:bodyDiv w:val="1"/>
      <w:marLeft w:val="0"/>
      <w:marRight w:val="0"/>
      <w:marTop w:val="0"/>
      <w:marBottom w:val="0"/>
      <w:divBdr>
        <w:top w:val="none" w:sz="0" w:space="0" w:color="auto"/>
        <w:left w:val="none" w:sz="0" w:space="0" w:color="auto"/>
        <w:bottom w:val="none" w:sz="0" w:space="0" w:color="auto"/>
        <w:right w:val="none" w:sz="0" w:space="0" w:color="auto"/>
      </w:divBdr>
    </w:div>
    <w:div w:id="312872539">
      <w:bodyDiv w:val="1"/>
      <w:marLeft w:val="0"/>
      <w:marRight w:val="0"/>
      <w:marTop w:val="0"/>
      <w:marBottom w:val="0"/>
      <w:divBdr>
        <w:top w:val="none" w:sz="0" w:space="0" w:color="auto"/>
        <w:left w:val="none" w:sz="0" w:space="0" w:color="auto"/>
        <w:bottom w:val="none" w:sz="0" w:space="0" w:color="auto"/>
        <w:right w:val="none" w:sz="0" w:space="0" w:color="auto"/>
      </w:divBdr>
    </w:div>
    <w:div w:id="576020410">
      <w:bodyDiv w:val="1"/>
      <w:marLeft w:val="0"/>
      <w:marRight w:val="0"/>
      <w:marTop w:val="0"/>
      <w:marBottom w:val="0"/>
      <w:divBdr>
        <w:top w:val="none" w:sz="0" w:space="0" w:color="auto"/>
        <w:left w:val="none" w:sz="0" w:space="0" w:color="auto"/>
        <w:bottom w:val="none" w:sz="0" w:space="0" w:color="auto"/>
        <w:right w:val="none" w:sz="0" w:space="0" w:color="auto"/>
      </w:divBdr>
    </w:div>
    <w:div w:id="636682865">
      <w:bodyDiv w:val="1"/>
      <w:marLeft w:val="0"/>
      <w:marRight w:val="0"/>
      <w:marTop w:val="0"/>
      <w:marBottom w:val="0"/>
      <w:divBdr>
        <w:top w:val="none" w:sz="0" w:space="0" w:color="auto"/>
        <w:left w:val="none" w:sz="0" w:space="0" w:color="auto"/>
        <w:bottom w:val="none" w:sz="0" w:space="0" w:color="auto"/>
        <w:right w:val="none" w:sz="0" w:space="0" w:color="auto"/>
      </w:divBdr>
    </w:div>
    <w:div w:id="659043620">
      <w:bodyDiv w:val="1"/>
      <w:marLeft w:val="0"/>
      <w:marRight w:val="0"/>
      <w:marTop w:val="0"/>
      <w:marBottom w:val="0"/>
      <w:divBdr>
        <w:top w:val="none" w:sz="0" w:space="0" w:color="auto"/>
        <w:left w:val="none" w:sz="0" w:space="0" w:color="auto"/>
        <w:bottom w:val="none" w:sz="0" w:space="0" w:color="auto"/>
        <w:right w:val="none" w:sz="0" w:space="0" w:color="auto"/>
      </w:divBdr>
    </w:div>
    <w:div w:id="738862199">
      <w:bodyDiv w:val="1"/>
      <w:marLeft w:val="0"/>
      <w:marRight w:val="0"/>
      <w:marTop w:val="0"/>
      <w:marBottom w:val="0"/>
      <w:divBdr>
        <w:top w:val="none" w:sz="0" w:space="0" w:color="auto"/>
        <w:left w:val="none" w:sz="0" w:space="0" w:color="auto"/>
        <w:bottom w:val="none" w:sz="0" w:space="0" w:color="auto"/>
        <w:right w:val="none" w:sz="0" w:space="0" w:color="auto"/>
      </w:divBdr>
    </w:div>
    <w:div w:id="773939144">
      <w:bodyDiv w:val="1"/>
      <w:marLeft w:val="0"/>
      <w:marRight w:val="0"/>
      <w:marTop w:val="0"/>
      <w:marBottom w:val="0"/>
      <w:divBdr>
        <w:top w:val="none" w:sz="0" w:space="0" w:color="auto"/>
        <w:left w:val="none" w:sz="0" w:space="0" w:color="auto"/>
        <w:bottom w:val="none" w:sz="0" w:space="0" w:color="auto"/>
        <w:right w:val="none" w:sz="0" w:space="0" w:color="auto"/>
      </w:divBdr>
    </w:div>
    <w:div w:id="805659659">
      <w:bodyDiv w:val="1"/>
      <w:marLeft w:val="0"/>
      <w:marRight w:val="0"/>
      <w:marTop w:val="0"/>
      <w:marBottom w:val="0"/>
      <w:divBdr>
        <w:top w:val="none" w:sz="0" w:space="0" w:color="auto"/>
        <w:left w:val="none" w:sz="0" w:space="0" w:color="auto"/>
        <w:bottom w:val="none" w:sz="0" w:space="0" w:color="auto"/>
        <w:right w:val="none" w:sz="0" w:space="0" w:color="auto"/>
      </w:divBdr>
    </w:div>
    <w:div w:id="839855071">
      <w:bodyDiv w:val="1"/>
      <w:marLeft w:val="0"/>
      <w:marRight w:val="0"/>
      <w:marTop w:val="0"/>
      <w:marBottom w:val="0"/>
      <w:divBdr>
        <w:top w:val="none" w:sz="0" w:space="0" w:color="auto"/>
        <w:left w:val="none" w:sz="0" w:space="0" w:color="auto"/>
        <w:bottom w:val="none" w:sz="0" w:space="0" w:color="auto"/>
        <w:right w:val="none" w:sz="0" w:space="0" w:color="auto"/>
      </w:divBdr>
    </w:div>
    <w:div w:id="1201165853">
      <w:bodyDiv w:val="1"/>
      <w:marLeft w:val="0"/>
      <w:marRight w:val="0"/>
      <w:marTop w:val="0"/>
      <w:marBottom w:val="0"/>
      <w:divBdr>
        <w:top w:val="none" w:sz="0" w:space="0" w:color="auto"/>
        <w:left w:val="none" w:sz="0" w:space="0" w:color="auto"/>
        <w:bottom w:val="none" w:sz="0" w:space="0" w:color="auto"/>
        <w:right w:val="none" w:sz="0" w:space="0" w:color="auto"/>
      </w:divBdr>
    </w:div>
    <w:div w:id="1208646647">
      <w:bodyDiv w:val="1"/>
      <w:marLeft w:val="0"/>
      <w:marRight w:val="0"/>
      <w:marTop w:val="0"/>
      <w:marBottom w:val="0"/>
      <w:divBdr>
        <w:top w:val="none" w:sz="0" w:space="0" w:color="auto"/>
        <w:left w:val="none" w:sz="0" w:space="0" w:color="auto"/>
        <w:bottom w:val="none" w:sz="0" w:space="0" w:color="auto"/>
        <w:right w:val="none" w:sz="0" w:space="0" w:color="auto"/>
      </w:divBdr>
    </w:div>
    <w:div w:id="1260406157">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347755161">
      <w:bodyDiv w:val="1"/>
      <w:marLeft w:val="0"/>
      <w:marRight w:val="0"/>
      <w:marTop w:val="0"/>
      <w:marBottom w:val="0"/>
      <w:divBdr>
        <w:top w:val="none" w:sz="0" w:space="0" w:color="auto"/>
        <w:left w:val="none" w:sz="0" w:space="0" w:color="auto"/>
        <w:bottom w:val="none" w:sz="0" w:space="0" w:color="auto"/>
        <w:right w:val="none" w:sz="0" w:space="0" w:color="auto"/>
      </w:divBdr>
    </w:div>
    <w:div w:id="1454711246">
      <w:bodyDiv w:val="1"/>
      <w:marLeft w:val="0"/>
      <w:marRight w:val="0"/>
      <w:marTop w:val="0"/>
      <w:marBottom w:val="0"/>
      <w:divBdr>
        <w:top w:val="none" w:sz="0" w:space="0" w:color="auto"/>
        <w:left w:val="none" w:sz="0" w:space="0" w:color="auto"/>
        <w:bottom w:val="none" w:sz="0" w:space="0" w:color="auto"/>
        <w:right w:val="none" w:sz="0" w:space="0" w:color="auto"/>
      </w:divBdr>
    </w:div>
    <w:div w:id="1533885818">
      <w:bodyDiv w:val="1"/>
      <w:marLeft w:val="0"/>
      <w:marRight w:val="0"/>
      <w:marTop w:val="0"/>
      <w:marBottom w:val="0"/>
      <w:divBdr>
        <w:top w:val="none" w:sz="0" w:space="0" w:color="auto"/>
        <w:left w:val="none" w:sz="0" w:space="0" w:color="auto"/>
        <w:bottom w:val="none" w:sz="0" w:space="0" w:color="auto"/>
        <w:right w:val="none" w:sz="0" w:space="0" w:color="auto"/>
      </w:divBdr>
    </w:div>
    <w:div w:id="1608077041">
      <w:bodyDiv w:val="1"/>
      <w:marLeft w:val="0"/>
      <w:marRight w:val="0"/>
      <w:marTop w:val="0"/>
      <w:marBottom w:val="0"/>
      <w:divBdr>
        <w:top w:val="none" w:sz="0" w:space="0" w:color="auto"/>
        <w:left w:val="none" w:sz="0" w:space="0" w:color="auto"/>
        <w:bottom w:val="none" w:sz="0" w:space="0" w:color="auto"/>
        <w:right w:val="none" w:sz="0" w:space="0" w:color="auto"/>
      </w:divBdr>
    </w:div>
    <w:div w:id="1717773171">
      <w:bodyDiv w:val="1"/>
      <w:marLeft w:val="0"/>
      <w:marRight w:val="0"/>
      <w:marTop w:val="0"/>
      <w:marBottom w:val="0"/>
      <w:divBdr>
        <w:top w:val="none" w:sz="0" w:space="0" w:color="auto"/>
        <w:left w:val="none" w:sz="0" w:space="0" w:color="auto"/>
        <w:bottom w:val="none" w:sz="0" w:space="0" w:color="auto"/>
        <w:right w:val="none" w:sz="0" w:space="0" w:color="auto"/>
      </w:divBdr>
    </w:div>
    <w:div w:id="1722709793">
      <w:bodyDiv w:val="1"/>
      <w:marLeft w:val="0"/>
      <w:marRight w:val="0"/>
      <w:marTop w:val="0"/>
      <w:marBottom w:val="0"/>
      <w:divBdr>
        <w:top w:val="none" w:sz="0" w:space="0" w:color="auto"/>
        <w:left w:val="none" w:sz="0" w:space="0" w:color="auto"/>
        <w:bottom w:val="none" w:sz="0" w:space="0" w:color="auto"/>
        <w:right w:val="none" w:sz="0" w:space="0" w:color="auto"/>
      </w:divBdr>
    </w:div>
    <w:div w:id="1915235522">
      <w:bodyDiv w:val="1"/>
      <w:marLeft w:val="0"/>
      <w:marRight w:val="0"/>
      <w:marTop w:val="0"/>
      <w:marBottom w:val="0"/>
      <w:divBdr>
        <w:top w:val="none" w:sz="0" w:space="0" w:color="auto"/>
        <w:left w:val="none" w:sz="0" w:space="0" w:color="auto"/>
        <w:bottom w:val="none" w:sz="0" w:space="0" w:color="auto"/>
        <w:right w:val="none" w:sz="0" w:space="0" w:color="auto"/>
      </w:divBdr>
    </w:div>
    <w:div w:id="2069717056">
      <w:bodyDiv w:val="1"/>
      <w:marLeft w:val="0"/>
      <w:marRight w:val="0"/>
      <w:marTop w:val="0"/>
      <w:marBottom w:val="0"/>
      <w:divBdr>
        <w:top w:val="none" w:sz="0" w:space="0" w:color="auto"/>
        <w:left w:val="none" w:sz="0" w:space="0" w:color="auto"/>
        <w:bottom w:val="none" w:sz="0" w:space="0" w:color="auto"/>
        <w:right w:val="none" w:sz="0" w:space="0" w:color="auto"/>
      </w:divBdr>
    </w:div>
    <w:div w:id="2119058801">
      <w:bodyDiv w:val="1"/>
      <w:marLeft w:val="0"/>
      <w:marRight w:val="0"/>
      <w:marTop w:val="0"/>
      <w:marBottom w:val="0"/>
      <w:divBdr>
        <w:top w:val="none" w:sz="0" w:space="0" w:color="auto"/>
        <w:left w:val="none" w:sz="0" w:space="0" w:color="auto"/>
        <w:bottom w:val="none" w:sz="0" w:space="0" w:color="auto"/>
        <w:right w:val="none" w:sz="0" w:space="0" w:color="auto"/>
      </w:divBdr>
    </w:div>
    <w:div w:id="2125077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mailto:mark.norris@local.gov.uk"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Keyword_x002f_Tag xmlns="c8febe6a-14d9-43ab-83c3-c48f478fa47c" xsi:nil="true"/>
    <Document_x0020_Type xmlns="1c8a0e75-f4bc-4eb4-8ed0-578eaea9e1ca" xsi:nil="true"/>
    <Meeting_x0020_date xmlns="c8febe6a-14d9-43ab-83c3-c48f478fa47c" xsi:nil="true"/>
    <TaxCatchAll xmlns="1c8a0e75-f4bc-4eb4-8ed0-578eaea9e1ca"/>
    <Work_x0020_Area xmlns="c8febe6a-14d9-43ab-83c3-c48f478fa47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9B181CCFD00634D91BD034B392E363C" ma:contentTypeVersion="4" ma:contentTypeDescription="Create a new document." ma:contentTypeScope="" ma:versionID="79e910f0a1a1c401848f7fe7733164de">
  <xsd:schema xmlns:xsd="http://www.w3.org/2001/XMLSchema" xmlns:xs="http://www.w3.org/2001/XMLSchema" xmlns:p="http://schemas.microsoft.com/office/2006/metadata/properties" xmlns:ns2="1c8a0e75-f4bc-4eb4-8ed0-578eaea9e1ca" xmlns:ns3="c8febe6a-14d9-43ab-83c3-c48f478fa47c" targetNamespace="http://schemas.microsoft.com/office/2006/metadata/properties" ma:root="true" ma:fieldsID="c780e393136cce677c84aa075cd5bc6e" ns2:_="" ns3:_="">
    <xsd:import namespace="1c8a0e75-f4bc-4eb4-8ed0-578eaea9e1ca"/>
    <xsd:import namespace="c8febe6a-14d9-43ab-83c3-c48f478fa47c"/>
    <xsd:element name="properties">
      <xsd:complexType>
        <xsd:sequence>
          <xsd:element name="documentManagement">
            <xsd:complexType>
              <xsd:all>
                <xsd:element ref="ns2:Document_x0020_Type" minOccurs="0"/>
                <xsd:element ref="ns2:TaxCatchAll" minOccurs="0"/>
                <xsd:element ref="ns3:Meeting_x0020_date" minOccurs="0"/>
                <xsd:element ref="ns3:Work_x0020_Area" minOccurs="0"/>
                <xsd:element ref="ns3:Keyword_x002f_Ta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eeting Cycle"/>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8febe6a-14d9-43ab-83c3-c48f478fa47c" elementFormDefault="qualified">
    <xsd:import namespace="http://schemas.microsoft.com/office/2006/documentManagement/types"/>
    <xsd:import namespace="http://schemas.microsoft.com/office/infopath/2007/PartnerControls"/>
    <xsd:element name="Meeting_x0020_date" ma:index="10" nillable="true" ma:displayName="Meeting date" ma:format="DateOnly" ma:internalName="Meeting_x0020_date">
      <xsd:simpleType>
        <xsd:restriction base="dms:DateTime"/>
      </xsd:simpleType>
    </xsd:element>
    <xsd:element name="Work_x0020_Area" ma:index="11" nillable="true" ma:displayName="Work Area" ma:format="Dropdown" ma:internalName="Work_x0020_Area">
      <xsd:simpleType>
        <xsd:restriction base="dms:Choice">
          <xsd:enumeration value="Asylum and Migration"/>
          <xsd:enumeration value="Audit"/>
          <xsd:enumeration value="Children and Young People"/>
          <xsd:enumeration value="City Regions"/>
          <xsd:enumeration value="Commercial Advisory Board"/>
          <xsd:enumeration value="Community Wellbeing"/>
          <xsd:enumeration value="Culture, Tourism and Sport"/>
          <xsd:enumeration value="Environment, Economy, Housing and Transport"/>
          <xsd:enumeration value="Fire Commission"/>
          <xsd:enumeration value="Fire Services Management Committee"/>
          <xsd:enumeration value="General Assembly"/>
          <xsd:enumeration value="IDeA"/>
          <xsd:enumeration value="Improvement and Innovation"/>
          <xsd:enumeration value="Key Cities"/>
          <xsd:enumeration value="LGA Executive"/>
          <xsd:enumeration value="LGA Leadership Board"/>
          <xsd:enumeration value="LGA Properties"/>
          <xsd:enumeration value="LGMB"/>
          <xsd:enumeration value="People and Places"/>
          <xsd:enumeration value="Resources"/>
          <xsd:enumeration value="Safer and Stronger Communities"/>
          <xsd:enumeration value="Share Chief Executive's"/>
          <xsd:enumeration value="Strategic Aviation"/>
          <xsd:enumeration value="Other"/>
        </xsd:restriction>
      </xsd:simpleType>
    </xsd:element>
    <xsd:element name="Keyword_x002f_Tag" ma:index="12" nillable="true" ma:displayName="Keyword/Tag" ma:format="Dropdown" ma:internalName="Keyword_x002f_Tag">
      <xsd:simpleType>
        <xsd:restriction base="dms:Choice">
          <xsd:enumeration value="Allowance"/>
          <xsd:enumeration value="Board"/>
          <xsd:enumeration value="Bulletin"/>
          <xsd:enumeration value="Briefing"/>
          <xsd:enumeration value="Chair's Report"/>
          <xsd:enumeration value="Chief Executive's Report"/>
          <xsd:enumeration value="Commission"/>
          <xsd:enumeration value="Company Board"/>
          <xsd:enumeration value="Expenses"/>
          <xsd:enumeration value="Forum"/>
          <xsd:enumeration value="Group"/>
          <xsd:enumeration value="Lead Members' Meeting"/>
          <xsd:enumeration value="Meeting Dates"/>
          <xsd:enumeration value="Minutes"/>
          <xsd:enumeration value="Outside Bodies"/>
          <xsd:enumeration value="Panel"/>
          <xsd:enumeration value="Political Balances"/>
          <xsd:enumeration value="Report"/>
          <xsd:enumeration value="Special Interest Group"/>
          <xsd:enumeration value="Task and Finish Group"/>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2.xml><?xml version="1.0" encoding="utf-8"?>
<ds:datastoreItem xmlns:ds="http://schemas.openxmlformats.org/officeDocument/2006/customXml" ds:itemID="{D9A9ADDF-FB9B-40EF-BCC5-18875901F4B0}">
  <ds:schemaRefs>
    <ds:schemaRef ds:uri="http://purl.org/dc/terms/"/>
    <ds:schemaRef ds:uri="http://www.w3.org/XML/1998/namespace"/>
    <ds:schemaRef ds:uri="http://purl.org/dc/dcmitype/"/>
    <ds:schemaRef ds:uri="http://purl.org/dc/elements/1.1/"/>
    <ds:schemaRef ds:uri="c8febe6a-14d9-43ab-83c3-c48f478fa47c"/>
    <ds:schemaRef ds:uri="http://schemas.openxmlformats.org/package/2006/metadata/core-properties"/>
    <ds:schemaRef ds:uri="http://schemas.microsoft.com/office/2006/documentManagement/types"/>
    <ds:schemaRef ds:uri="http://schemas.microsoft.com/office/infopath/2007/PartnerControls"/>
    <ds:schemaRef ds:uri="1c8a0e75-f4bc-4eb4-8ed0-578eaea9e1ca"/>
    <ds:schemaRef ds:uri="http://schemas.microsoft.com/office/2006/metadata/properties"/>
  </ds:schemaRefs>
</ds:datastoreItem>
</file>

<file path=customXml/itemProps3.xml><?xml version="1.0" encoding="utf-8"?>
<ds:datastoreItem xmlns:ds="http://schemas.openxmlformats.org/officeDocument/2006/customXml" ds:itemID="{D2F20ED8-BEDF-49F3-AF29-2361D1110E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c8febe6a-14d9-43ab-83c3-c48f478fa4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65E5202-61E7-437A-B667-5DF40B18E1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A5942181</Template>
  <TotalTime>0</TotalTime>
  <Pages>2</Pages>
  <Words>723</Words>
  <Characters>4123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SSC Chair's Report - February 2015</vt:lpstr>
    </vt:vector>
  </TitlesOfParts>
  <Company>Local Government Association</Company>
  <LinksUpToDate>false</LinksUpToDate>
  <CharactersWithSpaces>4837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SSC Chair's Report - February 2015</dc:title>
  <dc:creator>ian.leete</dc:creator>
  <cp:keywords>Council meetings;Government, politics and public administration; Local government; Decision making; Council meetings;</cp:keywords>
  <cp:lastModifiedBy>Gareth Greatrex</cp:lastModifiedBy>
  <cp:revision>3</cp:revision>
  <cp:lastPrinted>2010-08-12T11:06:00Z</cp:lastPrinted>
  <dcterms:created xsi:type="dcterms:W3CDTF">2016-05-31T14:16:00Z</dcterms:created>
  <dcterms:modified xsi:type="dcterms:W3CDTF">2016-05-31T14:16:00Z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0x01010089B181CCFD00634D91BD034B392E363C</vt:lpwstr>
  </property>
  <property fmtid="{D5CDD505-2E9C-101B-9397-08002B2CF9AE}" pid="16" name="Title">
    <vt:lpwstr>SSC Chair's Report - February 2015</vt:lpwstr>
  </property>
  <property fmtid="{D5CDD505-2E9C-101B-9397-08002B2CF9AE}" pid="17" name="Keywords">
    <vt:lpwstr>Council meetings;Government, politics and public administration; Local government; Decision making; Council meetings;</vt:lpwstr>
  </property>
  <property fmtid="{D5CDD505-2E9C-101B-9397-08002B2CF9AE}" pid="18" name="Author">
    <vt:lpwstr>Your council</vt:lpwstr>
  </property>
</Properties>
</file>